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33F897" w14:textId="1EB6A6DD" w:rsidR="001F0549" w:rsidRDefault="00D4537F" w:rsidP="0095790C">
      <w:r>
        <w:rPr>
          <w:noProof/>
          <w:lang w:eastAsia="sv-S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29C30F2" wp14:editId="650D8FB9">
                <wp:simplePos x="0" y="0"/>
                <wp:positionH relativeFrom="column">
                  <wp:posOffset>-277495</wp:posOffset>
                </wp:positionH>
                <wp:positionV relativeFrom="paragraph">
                  <wp:posOffset>6985</wp:posOffset>
                </wp:positionV>
                <wp:extent cx="7267575" cy="1336040"/>
                <wp:effectExtent l="0" t="0" r="0" b="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67575" cy="13360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190D0E" w14:textId="77777777" w:rsidR="00B434E2" w:rsidRDefault="00B434E2" w:rsidP="00FB2925">
                            <w:pPr>
                              <w:ind w:left="284"/>
                              <w:rPr>
                                <w:rFonts w:ascii="GillSans" w:hAnsi="GillSans"/>
                                <w:color w:val="000000" w:themeColor="text1"/>
                                <w:sz w:val="48"/>
                              </w:rPr>
                            </w:pPr>
                          </w:p>
                          <w:p w14:paraId="5FAB7B1E" w14:textId="1568D882" w:rsidR="00FB2925" w:rsidRPr="001F0549" w:rsidRDefault="002D7E29" w:rsidP="00FB2925">
                            <w:pPr>
                              <w:ind w:left="284"/>
                              <w:rPr>
                                <w:rFonts w:ascii="GillSans" w:hAnsi="GillSans"/>
                                <w:b/>
                                <w:color w:val="000000" w:themeColor="text1"/>
                                <w:sz w:val="96"/>
                              </w:rPr>
                            </w:pPr>
                            <w:r w:rsidRPr="00303479">
                              <w:rPr>
                                <w:rFonts w:ascii="GillSans" w:hAnsi="GillSans"/>
                                <w:color w:val="000000" w:themeColor="text1"/>
                                <w:sz w:val="56"/>
                                <w:szCs w:val="56"/>
                                <w:highlight w:val="yellow"/>
                              </w:rPr>
                              <w:t>Beräknings</w:t>
                            </w:r>
                            <w:r>
                              <w:rPr>
                                <w:rFonts w:ascii="GillSans" w:hAnsi="GillSans"/>
                                <w:color w:val="000000" w:themeColor="text1"/>
                                <w:sz w:val="44"/>
                                <w:szCs w:val="44"/>
                                <w:highlight w:val="yellow"/>
                              </w:rPr>
                              <w:t>-</w:t>
                            </w:r>
                            <w:r w:rsidRPr="007046A7">
                              <w:rPr>
                                <w:rFonts w:ascii="GillSans" w:hAnsi="GillSans"/>
                                <w:color w:val="000000" w:themeColor="text1"/>
                                <w:sz w:val="44"/>
                                <w:szCs w:val="44"/>
                                <w:highlight w:val="yellow"/>
                              </w:rPr>
                              <w:t xml:space="preserve"> och simuleringsteknik</w:t>
                            </w:r>
                            <w:r w:rsidRPr="007046A7">
                              <w:rPr>
                                <w:rFonts w:ascii="GillSans" w:hAnsi="GillSans"/>
                                <w:b/>
                                <w:color w:val="000000" w:themeColor="text1"/>
                                <w:sz w:val="44"/>
                                <w:szCs w:val="44"/>
                                <w:highlight w:val="yellow"/>
                              </w:rPr>
                              <w:t xml:space="preserve"> </w:t>
                            </w:r>
                            <w:r w:rsidRPr="007046A7">
                              <w:rPr>
                                <w:rFonts w:ascii="GillSans" w:hAnsi="GillSans"/>
                                <w:color w:val="000000" w:themeColor="text1"/>
                                <w:sz w:val="44"/>
                                <w:szCs w:val="44"/>
                                <w:highlight w:val="yellow"/>
                              </w:rPr>
                              <w:t>ET1522</w:t>
                            </w:r>
                            <w:r>
                              <w:rPr>
                                <w:rFonts w:ascii="GillSans" w:hAnsi="GillSans"/>
                                <w:color w:val="000000" w:themeColor="text1"/>
                                <w:sz w:val="44"/>
                                <w:szCs w:val="44"/>
                                <w:highlight w:val="yellow"/>
                              </w:rPr>
                              <w:t>,</w:t>
                            </w:r>
                            <w:r w:rsidRPr="007046A7">
                              <w:rPr>
                                <w:rFonts w:ascii="GillSans" w:hAnsi="GillSans"/>
                                <w:color w:val="000000" w:themeColor="text1"/>
                                <w:sz w:val="44"/>
                                <w:szCs w:val="44"/>
                                <w:highlight w:val="yellow"/>
                              </w:rPr>
                              <w:t xml:space="preserve"> 3 </w:t>
                            </w:r>
                            <w:proofErr w:type="spellStart"/>
                            <w:r w:rsidR="00FB2925" w:rsidRPr="007242FF">
                              <w:rPr>
                                <w:rFonts w:ascii="GillSans" w:hAnsi="GillSans"/>
                                <w:color w:val="000000" w:themeColor="text1"/>
                                <w:sz w:val="36"/>
                                <w:szCs w:val="20"/>
                              </w:rPr>
                              <w:t>hp</w:t>
                            </w:r>
                            <w:proofErr w:type="spellEnd"/>
                            <w:r w:rsidR="00FB2925" w:rsidRPr="001F0549">
                              <w:rPr>
                                <w:rFonts w:ascii="GillSans" w:hAnsi="GillSans"/>
                                <w:b/>
                                <w:color w:val="000000" w:themeColor="text1"/>
                                <w:sz w:val="16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3600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9C30F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1.85pt;margin-top:.55pt;width:572.25pt;height:105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" filled="f" stroked="f">
                <v:textbox inset=",1mm">
                  <w:txbxContent>
                    <w:p w14:paraId="7B190D0E" w14:textId="77777777" w:rsidR="00B434E2" w:rsidRDefault="00B434E2" w:rsidP="00FB2925">
                      <w:pPr>
                        <w:ind w:left="284"/>
                        <w:rPr>
                          <w:rFonts w:ascii="GillSans" w:hAnsi="GillSans"/>
                          <w:color w:val="000000" w:themeColor="text1"/>
                          <w:sz w:val="48"/>
                        </w:rPr>
                      </w:pPr>
                    </w:p>
                    <w:p w14:paraId="5FAB7B1E" w14:textId="1568D882" w:rsidR="00FB2925" w:rsidRPr="001F0549" w:rsidRDefault="002D7E29" w:rsidP="00FB2925">
                      <w:pPr>
                        <w:ind w:left="284"/>
                        <w:rPr>
                          <w:rFonts w:ascii="GillSans" w:hAnsi="GillSans"/>
                          <w:b/>
                          <w:color w:val="000000" w:themeColor="text1"/>
                          <w:sz w:val="96"/>
                        </w:rPr>
                      </w:pPr>
                      <w:r w:rsidRPr="00303479">
                        <w:rPr>
                          <w:rFonts w:ascii="GillSans" w:hAnsi="GillSans"/>
                          <w:color w:val="000000" w:themeColor="text1"/>
                          <w:sz w:val="56"/>
                          <w:szCs w:val="56"/>
                          <w:highlight w:val="yellow"/>
                        </w:rPr>
                        <w:t>Beräknings</w:t>
                      </w:r>
                      <w:r>
                        <w:rPr>
                          <w:rFonts w:ascii="GillSans" w:hAnsi="GillSans"/>
                          <w:color w:val="000000" w:themeColor="text1"/>
                          <w:sz w:val="44"/>
                          <w:szCs w:val="44"/>
                          <w:highlight w:val="yellow"/>
                        </w:rPr>
                        <w:t>-</w:t>
                      </w:r>
                      <w:r w:rsidRPr="007046A7">
                        <w:rPr>
                          <w:rFonts w:ascii="GillSans" w:hAnsi="GillSans"/>
                          <w:color w:val="000000" w:themeColor="text1"/>
                          <w:sz w:val="44"/>
                          <w:szCs w:val="44"/>
                          <w:highlight w:val="yellow"/>
                        </w:rPr>
                        <w:t xml:space="preserve"> och simuleringsteknik</w:t>
                      </w:r>
                      <w:r w:rsidRPr="007046A7">
                        <w:rPr>
                          <w:rFonts w:ascii="GillSans" w:hAnsi="GillSans"/>
                          <w:b/>
                          <w:color w:val="000000" w:themeColor="text1"/>
                          <w:sz w:val="44"/>
                          <w:szCs w:val="44"/>
                          <w:highlight w:val="yellow"/>
                        </w:rPr>
                        <w:t xml:space="preserve"> </w:t>
                      </w:r>
                      <w:r w:rsidRPr="007046A7">
                        <w:rPr>
                          <w:rFonts w:ascii="GillSans" w:hAnsi="GillSans"/>
                          <w:color w:val="000000" w:themeColor="text1"/>
                          <w:sz w:val="44"/>
                          <w:szCs w:val="44"/>
                          <w:highlight w:val="yellow"/>
                        </w:rPr>
                        <w:t>ET1522</w:t>
                      </w:r>
                      <w:r>
                        <w:rPr>
                          <w:rFonts w:ascii="GillSans" w:hAnsi="GillSans"/>
                          <w:color w:val="000000" w:themeColor="text1"/>
                          <w:sz w:val="44"/>
                          <w:szCs w:val="44"/>
                          <w:highlight w:val="yellow"/>
                        </w:rPr>
                        <w:t>,</w:t>
                      </w:r>
                      <w:r w:rsidRPr="007046A7">
                        <w:rPr>
                          <w:rFonts w:ascii="GillSans" w:hAnsi="GillSans"/>
                          <w:color w:val="000000" w:themeColor="text1"/>
                          <w:sz w:val="44"/>
                          <w:szCs w:val="44"/>
                          <w:highlight w:val="yellow"/>
                        </w:rPr>
                        <w:t xml:space="preserve"> 3 </w:t>
                      </w:r>
                      <w:proofErr w:type="spellStart"/>
                      <w:r w:rsidR="00FB2925" w:rsidRPr="007242FF">
                        <w:rPr>
                          <w:rFonts w:ascii="GillSans" w:hAnsi="GillSans"/>
                          <w:color w:val="000000" w:themeColor="text1"/>
                          <w:sz w:val="36"/>
                          <w:szCs w:val="20"/>
                        </w:rPr>
                        <w:t>hp</w:t>
                      </w:r>
                      <w:proofErr w:type="spellEnd"/>
                      <w:r w:rsidR="00FB2925" w:rsidRPr="001F0549">
                        <w:rPr>
                          <w:rFonts w:ascii="GillSans" w:hAnsi="GillSans"/>
                          <w:b/>
                          <w:color w:val="000000" w:themeColor="text1"/>
                          <w:sz w:val="16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sv-SE"/>
        </w:rPr>
        <w:drawing>
          <wp:anchor distT="0" distB="720090" distL="114300" distR="114300" simplePos="0" relativeHeight="251673600" behindDoc="0" locked="1" layoutInCell="1" allowOverlap="0" wp14:anchorId="3EF2F83E" wp14:editId="3661BBCA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0000" cy="2516400"/>
            <wp:effectExtent l="0" t="0" r="0" b="0"/>
            <wp:wrapTopAndBottom/>
            <wp:docPr id="4" name="Bildobjekt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header-sv-v2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2516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B7DDE">
        <w:t xml:space="preserve"> </w:t>
      </w:r>
    </w:p>
    <w:p w14:paraId="3E16709A" w14:textId="108F5B50" w:rsidR="00C272EA" w:rsidRPr="00C272EA" w:rsidRDefault="00C272EA" w:rsidP="00253E66">
      <w:pPr>
        <w:pStyle w:val="Title"/>
        <w:pBdr>
          <w:bottom w:val="none" w:sz="0" w:space="0" w:color="auto"/>
        </w:pBdr>
        <w:shd w:val="clear" w:color="auto" w:fill="00588F"/>
        <w:tabs>
          <w:tab w:val="left" w:pos="6300"/>
        </w:tabs>
        <w:rPr>
          <w:rStyle w:val="BookTitle"/>
          <w:rFonts w:ascii="GillSans" w:hAnsi="GillSans"/>
          <w:b w:val="0"/>
          <w:smallCaps w:val="0"/>
          <w:color w:val="FFFFFF" w:themeColor="background1"/>
          <w:sz w:val="60"/>
          <w:szCs w:val="60"/>
        </w:rPr>
      </w:pPr>
      <w:r>
        <w:rPr>
          <w:rStyle w:val="BookTitle"/>
          <w:rFonts w:ascii="GillSans" w:hAnsi="GillSans"/>
          <w:b w:val="0"/>
          <w:smallCaps w:val="0"/>
          <w:color w:val="FFFFFF" w:themeColor="background1"/>
          <w:sz w:val="60"/>
          <w:szCs w:val="60"/>
        </w:rPr>
        <w:t xml:space="preserve"> </w:t>
      </w:r>
      <w:r w:rsidRPr="00C272EA">
        <w:rPr>
          <w:rStyle w:val="BookTitle"/>
          <w:rFonts w:ascii="GillSans" w:hAnsi="GillSans"/>
          <w:b w:val="0"/>
          <w:smallCaps w:val="0"/>
          <w:color w:val="FFFFFF" w:themeColor="background1"/>
          <w:sz w:val="60"/>
          <w:szCs w:val="60"/>
        </w:rPr>
        <w:t>Kursinformation</w:t>
      </w:r>
      <w:r w:rsidR="00253E66">
        <w:rPr>
          <w:rStyle w:val="BookTitle"/>
          <w:rFonts w:ascii="GillSans" w:hAnsi="GillSans"/>
          <w:b w:val="0"/>
          <w:smallCaps w:val="0"/>
          <w:color w:val="FFFFFF" w:themeColor="background1"/>
          <w:sz w:val="60"/>
          <w:szCs w:val="60"/>
        </w:rPr>
        <w:tab/>
      </w:r>
    </w:p>
    <w:p w14:paraId="20E94D0B" w14:textId="583C5F44" w:rsidR="00206844" w:rsidRPr="004A6AFE" w:rsidRDefault="00206844" w:rsidP="00206844">
      <w:pPr>
        <w:rPr>
          <w:rFonts w:ascii="Times New Roman" w:hAnsi="Times New Roman" w:cs="Times New Roman"/>
          <w:sz w:val="28"/>
          <w:szCs w:val="28"/>
        </w:rPr>
      </w:pPr>
      <w:r w:rsidRPr="004A6AFE">
        <w:rPr>
          <w:rFonts w:ascii="Times New Roman" w:hAnsi="Times New Roman" w:cs="Times New Roman"/>
          <w:sz w:val="28"/>
          <w:szCs w:val="28"/>
        </w:rPr>
        <w:t xml:space="preserve">Kursen startar </w:t>
      </w:r>
      <w:r w:rsidR="00E16A4F">
        <w:rPr>
          <w:rFonts w:ascii="Times New Roman" w:hAnsi="Times New Roman" w:cs="Times New Roman"/>
          <w:sz w:val="28"/>
          <w:szCs w:val="28"/>
        </w:rPr>
        <w:t>tisdag 9</w:t>
      </w:r>
      <w:r>
        <w:rPr>
          <w:rFonts w:ascii="Times New Roman" w:hAnsi="Times New Roman" w:cs="Times New Roman"/>
          <w:sz w:val="28"/>
          <w:szCs w:val="28"/>
        </w:rPr>
        <w:t xml:space="preserve"> juni 20</w:t>
      </w:r>
      <w:r w:rsidR="00E16A4F">
        <w:rPr>
          <w:rFonts w:ascii="Times New Roman" w:hAnsi="Times New Roman" w:cs="Times New Roman"/>
          <w:sz w:val="28"/>
          <w:szCs w:val="28"/>
        </w:rPr>
        <w:t>20</w:t>
      </w:r>
      <w:r w:rsidRPr="004A6AFE">
        <w:rPr>
          <w:rFonts w:ascii="Times New Roman" w:hAnsi="Times New Roman" w:cs="Times New Roman"/>
          <w:sz w:val="28"/>
          <w:szCs w:val="28"/>
        </w:rPr>
        <w:t xml:space="preserve"> som </w:t>
      </w:r>
      <w:r>
        <w:rPr>
          <w:rFonts w:ascii="Times New Roman" w:hAnsi="Times New Roman" w:cs="Times New Roman"/>
          <w:sz w:val="28"/>
          <w:szCs w:val="28"/>
        </w:rPr>
        <w:t xml:space="preserve">en </w:t>
      </w:r>
      <w:r w:rsidRPr="004A6AFE">
        <w:rPr>
          <w:rFonts w:ascii="Times New Roman" w:hAnsi="Times New Roman" w:cs="Times New Roman"/>
          <w:sz w:val="28"/>
          <w:szCs w:val="28"/>
        </w:rPr>
        <w:t xml:space="preserve">ren distanskurs, utan upprop på </w:t>
      </w:r>
      <w:r>
        <w:rPr>
          <w:rFonts w:ascii="Times New Roman" w:hAnsi="Times New Roman" w:cs="Times New Roman"/>
          <w:sz w:val="28"/>
          <w:szCs w:val="28"/>
        </w:rPr>
        <w:t>campus. Den är på 3</w:t>
      </w:r>
      <w:r w:rsidRPr="004A6AFE">
        <w:rPr>
          <w:rFonts w:ascii="Times New Roman" w:hAnsi="Times New Roman" w:cs="Times New Roman"/>
          <w:sz w:val="28"/>
          <w:szCs w:val="28"/>
        </w:rPr>
        <w:t xml:space="preserve"> högskolepoäng och </w:t>
      </w:r>
      <w:r>
        <w:rPr>
          <w:rFonts w:ascii="Times New Roman" w:hAnsi="Times New Roman" w:cs="Times New Roman"/>
          <w:sz w:val="28"/>
          <w:szCs w:val="28"/>
        </w:rPr>
        <w:t>ges på deltid</w:t>
      </w:r>
      <w:r w:rsidRPr="004A6AFE">
        <w:rPr>
          <w:rFonts w:ascii="Times New Roman" w:hAnsi="Times New Roman" w:cs="Times New Roman"/>
          <w:sz w:val="28"/>
          <w:szCs w:val="28"/>
        </w:rPr>
        <w:t xml:space="preserve"> under sommarterminen.</w:t>
      </w:r>
    </w:p>
    <w:p w14:paraId="313D7251" w14:textId="77777777" w:rsidR="00206844" w:rsidRPr="004A6AFE" w:rsidRDefault="00206844" w:rsidP="00206844">
      <w:pPr>
        <w:rPr>
          <w:rFonts w:ascii="Times New Roman" w:hAnsi="Times New Roman" w:cs="Times New Roman"/>
          <w:sz w:val="28"/>
          <w:szCs w:val="28"/>
        </w:rPr>
      </w:pPr>
      <w:r w:rsidRPr="004A6AFE">
        <w:rPr>
          <w:rFonts w:ascii="Times New Roman" w:hAnsi="Times New Roman" w:cs="Times New Roman"/>
          <w:sz w:val="28"/>
          <w:szCs w:val="28"/>
        </w:rPr>
        <w:t>I alla högskolestudier har du som studerande det fulla ansvaret för din egen inlärning. Distansstudier förutsätter dock i ännu högre grad ett eget ansvar för studierna, vilket kräver d</w:t>
      </w:r>
      <w:r>
        <w:rPr>
          <w:rFonts w:ascii="Times New Roman" w:hAnsi="Times New Roman" w:cs="Times New Roman"/>
          <w:sz w:val="28"/>
          <w:szCs w:val="28"/>
        </w:rPr>
        <w:t>isciplin och noggrann planering</w:t>
      </w:r>
      <w:r w:rsidRPr="004A6AFE">
        <w:rPr>
          <w:rFonts w:ascii="Times New Roman" w:hAnsi="Times New Roman" w:cs="Times New Roman"/>
          <w:sz w:val="28"/>
          <w:szCs w:val="28"/>
        </w:rPr>
        <w:t>.</w:t>
      </w:r>
    </w:p>
    <w:p w14:paraId="1D5766AB" w14:textId="41E937AF" w:rsidR="00206844" w:rsidRDefault="00206844" w:rsidP="00206844">
      <w:pPr>
        <w:pStyle w:val="Default"/>
        <w:spacing w:before="120"/>
        <w:jc w:val="both"/>
        <w:rPr>
          <w:sz w:val="28"/>
          <w:szCs w:val="28"/>
          <w:lang w:val="sv-SE"/>
        </w:rPr>
      </w:pPr>
      <w:r>
        <w:rPr>
          <w:sz w:val="28"/>
          <w:szCs w:val="28"/>
          <w:lang w:val="sv-SE"/>
        </w:rPr>
        <w:t>Kursens examination består av genomförandet av fyra inlämnings</w:t>
      </w:r>
      <w:r w:rsidRPr="009C649A">
        <w:rPr>
          <w:sz w:val="28"/>
          <w:szCs w:val="28"/>
          <w:lang w:val="sv-SE"/>
        </w:rPr>
        <w:t>uppgifter</w:t>
      </w:r>
      <w:r>
        <w:rPr>
          <w:sz w:val="28"/>
          <w:szCs w:val="28"/>
          <w:lang w:val="sv-SE"/>
        </w:rPr>
        <w:t>.</w:t>
      </w:r>
      <w:r w:rsidRPr="009C649A">
        <w:rPr>
          <w:sz w:val="28"/>
          <w:szCs w:val="28"/>
          <w:lang w:val="sv-SE"/>
        </w:rPr>
        <w:t xml:space="preserve"> </w:t>
      </w:r>
      <w:r>
        <w:rPr>
          <w:sz w:val="28"/>
          <w:szCs w:val="28"/>
          <w:lang w:val="sv-SE"/>
        </w:rPr>
        <w:t>D</w:t>
      </w:r>
      <w:r w:rsidRPr="009C649A">
        <w:rPr>
          <w:sz w:val="28"/>
          <w:szCs w:val="28"/>
          <w:lang w:val="sv-SE"/>
        </w:rPr>
        <w:t>in handledare under kursen kommer främst att stödja, uppmuntra och hjälpa dig att inhämta information för kunskapsbildning.</w:t>
      </w:r>
      <w:r>
        <w:rPr>
          <w:sz w:val="28"/>
          <w:szCs w:val="28"/>
          <w:lang w:val="sv-SE"/>
        </w:rPr>
        <w:t xml:space="preserve"> </w:t>
      </w:r>
      <w:r w:rsidRPr="004C508D">
        <w:rPr>
          <w:rFonts w:ascii="TimesNewRomanPSMT" w:hAnsi="TimesNewRomanPSMT"/>
          <w:sz w:val="28"/>
          <w:szCs w:val="28"/>
          <w:lang w:val="sv-SE"/>
        </w:rPr>
        <w:t xml:space="preserve">Alla instruktioner och allt </w:t>
      </w:r>
      <w:proofErr w:type="spellStart"/>
      <w:r w:rsidRPr="004C508D">
        <w:rPr>
          <w:rFonts w:ascii="TimesNewRomanPSMT" w:hAnsi="TimesNewRomanPSMT"/>
          <w:sz w:val="28"/>
          <w:szCs w:val="28"/>
          <w:lang w:val="sv-SE"/>
        </w:rPr>
        <w:t>lärmaterial</w:t>
      </w:r>
      <w:proofErr w:type="spellEnd"/>
      <w:r w:rsidRPr="004C508D">
        <w:rPr>
          <w:rFonts w:ascii="TimesNewRomanPSMT" w:hAnsi="TimesNewRomanPSMT"/>
          <w:sz w:val="28"/>
          <w:szCs w:val="28"/>
          <w:lang w:val="sv-SE"/>
        </w:rPr>
        <w:t xml:space="preserve"> finns </w:t>
      </w:r>
      <w:proofErr w:type="spellStart"/>
      <w:r w:rsidRPr="004C508D">
        <w:rPr>
          <w:rFonts w:ascii="TimesNewRomanPSMT" w:hAnsi="TimesNewRomanPSMT"/>
          <w:sz w:val="28"/>
          <w:szCs w:val="28"/>
          <w:lang w:val="sv-SE"/>
        </w:rPr>
        <w:t>pa</w:t>
      </w:r>
      <w:proofErr w:type="spellEnd"/>
      <w:r w:rsidRPr="004C508D">
        <w:rPr>
          <w:rFonts w:ascii="TimesNewRomanPSMT" w:hAnsi="TimesNewRomanPSMT"/>
          <w:sz w:val="28"/>
          <w:szCs w:val="28"/>
          <w:lang w:val="sv-SE"/>
        </w:rPr>
        <w:t xml:space="preserve">̊ kursens hemsida i programmet </w:t>
      </w:r>
      <w:r>
        <w:rPr>
          <w:rFonts w:ascii="TimesNewRomanPSMT" w:hAnsi="TimesNewRomanPSMT"/>
          <w:sz w:val="28"/>
          <w:szCs w:val="28"/>
          <w:lang w:val="sv-SE"/>
        </w:rPr>
        <w:t>Canvas och nås från din inloggning på studentportalen.</w:t>
      </w:r>
      <w:r>
        <w:rPr>
          <w:sz w:val="28"/>
          <w:szCs w:val="28"/>
          <w:lang w:val="sv-SE"/>
        </w:rPr>
        <w:t xml:space="preserve"> </w:t>
      </w:r>
      <w:r w:rsidRPr="00F555AA">
        <w:rPr>
          <w:sz w:val="28"/>
          <w:szCs w:val="28"/>
          <w:lang w:val="sv-SE"/>
        </w:rPr>
        <w:t xml:space="preserve">Kursens hemsida beräknas vara tillgänglig från </w:t>
      </w:r>
      <w:r w:rsidR="00A729CB">
        <w:rPr>
          <w:sz w:val="28"/>
          <w:szCs w:val="28"/>
          <w:lang w:val="sv-SE"/>
        </w:rPr>
        <w:t>5</w:t>
      </w:r>
      <w:r w:rsidRPr="00F555AA">
        <w:rPr>
          <w:sz w:val="28"/>
          <w:szCs w:val="28"/>
          <w:lang w:val="sv-SE"/>
        </w:rPr>
        <w:t xml:space="preserve"> juni 20</w:t>
      </w:r>
      <w:r w:rsidR="00A729CB">
        <w:rPr>
          <w:sz w:val="28"/>
          <w:szCs w:val="28"/>
          <w:lang w:val="sv-SE"/>
        </w:rPr>
        <w:t>20</w:t>
      </w:r>
      <w:r w:rsidRPr="00F555AA">
        <w:rPr>
          <w:sz w:val="28"/>
          <w:szCs w:val="28"/>
          <w:lang w:val="sv-SE"/>
        </w:rPr>
        <w:t xml:space="preserve">. </w:t>
      </w:r>
      <w:r>
        <w:rPr>
          <w:sz w:val="28"/>
          <w:szCs w:val="28"/>
          <w:lang w:val="sv-SE"/>
        </w:rPr>
        <w:t xml:space="preserve">Kursen kan i princip påbörjas och avslutas när det passar dig bäst under perioden </w:t>
      </w:r>
      <w:r w:rsidR="00A729CB">
        <w:rPr>
          <w:sz w:val="28"/>
          <w:szCs w:val="28"/>
          <w:lang w:val="sv-SE"/>
        </w:rPr>
        <w:t>09</w:t>
      </w:r>
      <w:r>
        <w:rPr>
          <w:sz w:val="28"/>
          <w:szCs w:val="28"/>
          <w:lang w:val="sv-SE"/>
        </w:rPr>
        <w:t xml:space="preserve"> juni till </w:t>
      </w:r>
      <w:r w:rsidR="003109A4">
        <w:rPr>
          <w:sz w:val="28"/>
          <w:szCs w:val="28"/>
          <w:lang w:val="sv-SE"/>
        </w:rPr>
        <w:t>08</w:t>
      </w:r>
      <w:r>
        <w:rPr>
          <w:sz w:val="28"/>
          <w:szCs w:val="28"/>
          <w:lang w:val="sv-SE"/>
        </w:rPr>
        <w:t xml:space="preserve"> september, 20</w:t>
      </w:r>
      <w:r w:rsidR="003109A4">
        <w:rPr>
          <w:sz w:val="28"/>
          <w:szCs w:val="28"/>
          <w:lang w:val="sv-SE"/>
        </w:rPr>
        <w:t>20</w:t>
      </w:r>
      <w:r>
        <w:rPr>
          <w:sz w:val="28"/>
          <w:szCs w:val="28"/>
          <w:lang w:val="sv-SE"/>
        </w:rPr>
        <w:t xml:space="preserve">. Dock, rättning av inlämningsuppgifter sker enligt kursbeskrivning på bestämda tider givna </w:t>
      </w:r>
      <w:bookmarkStart w:id="0" w:name="_GoBack"/>
      <w:bookmarkEnd w:id="0"/>
      <w:r>
        <w:rPr>
          <w:sz w:val="28"/>
          <w:szCs w:val="28"/>
          <w:lang w:val="sv-SE"/>
        </w:rPr>
        <w:t>på kurshemsidan.</w:t>
      </w:r>
    </w:p>
    <w:p w14:paraId="3D0A6E69" w14:textId="77777777" w:rsidR="00206844" w:rsidRDefault="00206844" w:rsidP="00206844">
      <w:pPr>
        <w:pStyle w:val="Default"/>
        <w:spacing w:before="120"/>
        <w:jc w:val="both"/>
        <w:rPr>
          <w:sz w:val="28"/>
          <w:szCs w:val="28"/>
          <w:lang w:val="sv-SE"/>
        </w:rPr>
      </w:pPr>
      <w:r>
        <w:rPr>
          <w:rFonts w:ascii="TimesNewRomanPSMT" w:hAnsi="TimesNewRomanPSMT"/>
          <w:sz w:val="28"/>
          <w:szCs w:val="28"/>
          <w:lang w:val="sv-SE"/>
        </w:rPr>
        <w:t>Under kursen blir det fem</w:t>
      </w:r>
      <w:r w:rsidRPr="004C508D">
        <w:rPr>
          <w:rFonts w:ascii="TimesNewRomanPSMT" w:hAnsi="TimesNewRomanPSMT"/>
          <w:sz w:val="28"/>
          <w:szCs w:val="28"/>
          <w:lang w:val="sv-SE"/>
        </w:rPr>
        <w:t xml:space="preserve"> </w:t>
      </w:r>
      <w:proofErr w:type="spellStart"/>
      <w:r w:rsidRPr="004C508D">
        <w:rPr>
          <w:rFonts w:ascii="TimesNewRomanPSMT" w:hAnsi="TimesNewRomanPSMT"/>
          <w:sz w:val="28"/>
          <w:szCs w:val="28"/>
          <w:lang w:val="sv-SE"/>
        </w:rPr>
        <w:t>träffar</w:t>
      </w:r>
      <w:proofErr w:type="spellEnd"/>
      <w:r w:rsidRPr="004C508D">
        <w:rPr>
          <w:rFonts w:ascii="TimesNewRomanPSMT" w:hAnsi="TimesNewRomanPSMT"/>
          <w:sz w:val="28"/>
          <w:szCs w:val="28"/>
          <w:lang w:val="sv-SE"/>
        </w:rPr>
        <w:t xml:space="preserve"> via ett virtuellt </w:t>
      </w:r>
      <w:proofErr w:type="spellStart"/>
      <w:r w:rsidRPr="004C508D">
        <w:rPr>
          <w:rFonts w:ascii="TimesNewRomanPSMT" w:hAnsi="TimesNewRomanPSMT"/>
          <w:sz w:val="28"/>
          <w:szCs w:val="28"/>
          <w:lang w:val="sv-SE"/>
        </w:rPr>
        <w:t>mötesrum</w:t>
      </w:r>
      <w:proofErr w:type="spellEnd"/>
      <w:r w:rsidRPr="004C508D">
        <w:rPr>
          <w:rFonts w:ascii="TimesNewRomanPSMT" w:hAnsi="TimesNewRomanPSMT"/>
          <w:sz w:val="28"/>
          <w:szCs w:val="28"/>
          <w:lang w:val="sv-SE"/>
        </w:rPr>
        <w:t xml:space="preserve"> i </w:t>
      </w:r>
      <w:proofErr w:type="spellStart"/>
      <w:r w:rsidRPr="004C508D">
        <w:rPr>
          <w:rFonts w:ascii="TimesNewRomanPSMT" w:hAnsi="TimesNewRomanPSMT"/>
          <w:sz w:val="28"/>
          <w:szCs w:val="28"/>
          <w:lang w:val="sv-SE"/>
        </w:rPr>
        <w:t>mötesprogramvaran</w:t>
      </w:r>
      <w:proofErr w:type="spellEnd"/>
      <w:r w:rsidRPr="004C508D">
        <w:rPr>
          <w:rFonts w:ascii="TimesNewRomanPSMT" w:hAnsi="TimesNewRomanPSMT"/>
          <w:sz w:val="28"/>
          <w:szCs w:val="28"/>
          <w:lang w:val="sv-SE"/>
        </w:rPr>
        <w:t xml:space="preserve"> </w:t>
      </w:r>
      <w:r>
        <w:rPr>
          <w:rFonts w:ascii="TimesNewRomanPSMT" w:hAnsi="TimesNewRomanPSMT"/>
          <w:sz w:val="28"/>
          <w:szCs w:val="28"/>
          <w:lang w:val="sv-SE"/>
        </w:rPr>
        <w:t>Zoom</w:t>
      </w:r>
      <w:r w:rsidRPr="004C508D">
        <w:rPr>
          <w:rFonts w:ascii="TimesNewRomanPSMT" w:hAnsi="TimesNewRomanPSMT"/>
          <w:sz w:val="28"/>
          <w:szCs w:val="28"/>
          <w:lang w:val="sv-SE"/>
        </w:rPr>
        <w:t>.</w:t>
      </w:r>
      <w:r>
        <w:rPr>
          <w:sz w:val="28"/>
          <w:szCs w:val="28"/>
          <w:lang w:val="sv-SE"/>
        </w:rPr>
        <w:t xml:space="preserve"> Använd nätadressen</w:t>
      </w:r>
    </w:p>
    <w:p w14:paraId="7E8F32E1" w14:textId="77777777" w:rsidR="006D4296" w:rsidRPr="006D4296" w:rsidRDefault="006D4296" w:rsidP="00206844">
      <w:pPr>
        <w:pStyle w:val="Default"/>
        <w:spacing w:before="120"/>
        <w:jc w:val="both"/>
        <w:rPr>
          <w:lang w:val="sv-SE"/>
        </w:rPr>
      </w:pPr>
      <w:hyperlink r:id="rId12" w:history="1">
        <w:r w:rsidRPr="006D4296">
          <w:rPr>
            <w:rStyle w:val="Hyperlink"/>
            <w:lang w:val="sv-SE"/>
          </w:rPr>
          <w:t>https://bth.zoom.us/j/67846307925</w:t>
        </w:r>
      </w:hyperlink>
      <w:r w:rsidRPr="006D4296">
        <w:rPr>
          <w:lang w:val="sv-SE"/>
        </w:rPr>
        <w:t xml:space="preserve"> </w:t>
      </w:r>
    </w:p>
    <w:p w14:paraId="6438DE4E" w14:textId="0DB1F1A0" w:rsidR="00206844" w:rsidRDefault="00206844" w:rsidP="00206844">
      <w:pPr>
        <w:pStyle w:val="Default"/>
        <w:spacing w:before="120"/>
        <w:jc w:val="both"/>
        <w:rPr>
          <w:sz w:val="28"/>
          <w:szCs w:val="28"/>
          <w:lang w:val="sv-SE"/>
        </w:rPr>
      </w:pPr>
      <w:r>
        <w:rPr>
          <w:rFonts w:ascii="TimesNewRomanPSMT" w:hAnsi="TimesNewRomanPSMT"/>
          <w:sz w:val="28"/>
          <w:szCs w:val="28"/>
          <w:lang w:val="sv-SE"/>
        </w:rPr>
        <w:t xml:space="preserve">Den </w:t>
      </w:r>
      <w:proofErr w:type="spellStart"/>
      <w:r>
        <w:rPr>
          <w:rFonts w:ascii="TimesNewRomanPSMT" w:hAnsi="TimesNewRomanPSMT"/>
          <w:sz w:val="28"/>
          <w:szCs w:val="28"/>
          <w:lang w:val="sv-SE"/>
        </w:rPr>
        <w:t>första</w:t>
      </w:r>
      <w:proofErr w:type="spellEnd"/>
      <w:r>
        <w:rPr>
          <w:rFonts w:ascii="TimesNewRomanPSMT" w:hAnsi="TimesNewRomanPSMT"/>
          <w:sz w:val="28"/>
          <w:szCs w:val="28"/>
          <w:lang w:val="sv-SE"/>
        </w:rPr>
        <w:t>, ti</w:t>
      </w:r>
      <w:r w:rsidRPr="004C508D">
        <w:rPr>
          <w:rFonts w:ascii="TimesNewRomanPSMT" w:hAnsi="TimesNewRomanPSMT"/>
          <w:sz w:val="28"/>
          <w:szCs w:val="28"/>
          <w:lang w:val="sv-SE"/>
        </w:rPr>
        <w:t>sdage</w:t>
      </w:r>
      <w:r>
        <w:rPr>
          <w:rFonts w:ascii="TimesNewRomanPSMT" w:hAnsi="TimesNewRomanPSMT"/>
          <w:sz w:val="28"/>
          <w:szCs w:val="28"/>
          <w:lang w:val="sv-SE"/>
        </w:rPr>
        <w:t xml:space="preserve">n </w:t>
      </w:r>
      <w:r w:rsidR="003109A4">
        <w:rPr>
          <w:rFonts w:ascii="TimesNewRomanPSMT" w:hAnsi="TimesNewRomanPSMT"/>
          <w:sz w:val="28"/>
          <w:szCs w:val="28"/>
          <w:lang w:val="sv-SE"/>
        </w:rPr>
        <w:t>09</w:t>
      </w:r>
      <w:r>
        <w:rPr>
          <w:rFonts w:ascii="TimesNewRomanPSMT" w:hAnsi="TimesNewRomanPSMT"/>
          <w:sz w:val="28"/>
          <w:szCs w:val="28"/>
          <w:lang w:val="sv-SE"/>
        </w:rPr>
        <w:t xml:space="preserve"> juni, 20</w:t>
      </w:r>
      <w:r w:rsidR="003109A4">
        <w:rPr>
          <w:rFonts w:ascii="TimesNewRomanPSMT" w:hAnsi="TimesNewRomanPSMT"/>
          <w:sz w:val="28"/>
          <w:szCs w:val="28"/>
          <w:lang w:val="sv-SE"/>
        </w:rPr>
        <w:t>20</w:t>
      </w:r>
      <w:r w:rsidRPr="004C508D">
        <w:rPr>
          <w:rFonts w:ascii="TimesNewRomanPSMT" w:hAnsi="TimesNewRomanPSMT"/>
          <w:sz w:val="28"/>
          <w:szCs w:val="28"/>
          <w:lang w:val="sv-SE"/>
        </w:rPr>
        <w:t xml:space="preserve"> </w:t>
      </w:r>
      <w:proofErr w:type="spellStart"/>
      <w:r w:rsidRPr="004C508D">
        <w:rPr>
          <w:rFonts w:ascii="TimesNewRomanPSMT" w:hAnsi="TimesNewRomanPSMT"/>
          <w:sz w:val="28"/>
          <w:szCs w:val="28"/>
          <w:lang w:val="sv-SE"/>
        </w:rPr>
        <w:t>kl</w:t>
      </w:r>
      <w:proofErr w:type="spellEnd"/>
      <w:r w:rsidRPr="004C508D">
        <w:rPr>
          <w:rFonts w:ascii="TimesNewRomanPSMT" w:hAnsi="TimesNewRomanPSMT"/>
          <w:sz w:val="28"/>
          <w:szCs w:val="28"/>
          <w:lang w:val="sv-SE"/>
        </w:rPr>
        <w:t xml:space="preserve"> 1</w:t>
      </w:r>
      <w:r>
        <w:rPr>
          <w:rFonts w:ascii="TimesNewRomanPSMT" w:hAnsi="TimesNewRomanPSMT"/>
          <w:sz w:val="28"/>
          <w:szCs w:val="28"/>
          <w:lang w:val="sv-SE"/>
        </w:rPr>
        <w:t>7</w:t>
      </w:r>
      <w:r w:rsidRPr="004C508D">
        <w:rPr>
          <w:rFonts w:ascii="TimesNewRomanPSMT" w:hAnsi="TimesNewRomanPSMT"/>
          <w:sz w:val="28"/>
          <w:szCs w:val="28"/>
          <w:lang w:val="sv-SE"/>
        </w:rPr>
        <w:t>.00-1</w:t>
      </w:r>
      <w:r>
        <w:rPr>
          <w:rFonts w:ascii="TimesNewRomanPSMT" w:hAnsi="TimesNewRomanPSMT"/>
          <w:sz w:val="28"/>
          <w:szCs w:val="28"/>
          <w:lang w:val="sv-SE"/>
        </w:rPr>
        <w:t>8.00</w:t>
      </w:r>
      <w:r w:rsidRPr="004C508D">
        <w:rPr>
          <w:rFonts w:ascii="TimesNewRomanPSMT" w:hAnsi="TimesNewRomanPSMT"/>
          <w:sz w:val="28"/>
          <w:szCs w:val="28"/>
          <w:lang w:val="sv-SE"/>
        </w:rPr>
        <w:t xml:space="preserve">, </w:t>
      </w:r>
      <w:proofErr w:type="spellStart"/>
      <w:r w:rsidRPr="004C508D">
        <w:rPr>
          <w:rFonts w:ascii="TimesNewRomanPSMT" w:hAnsi="TimesNewRomanPSMT"/>
          <w:sz w:val="28"/>
          <w:szCs w:val="28"/>
          <w:lang w:val="sv-SE"/>
        </w:rPr>
        <w:t>är</w:t>
      </w:r>
      <w:proofErr w:type="spellEnd"/>
      <w:r w:rsidRPr="004C508D">
        <w:rPr>
          <w:rFonts w:ascii="TimesNewRomanPSMT" w:hAnsi="TimesNewRomanPSMT"/>
          <w:sz w:val="28"/>
          <w:szCs w:val="28"/>
          <w:lang w:val="sv-SE"/>
        </w:rPr>
        <w:t xml:space="preserve"> </w:t>
      </w:r>
      <w:proofErr w:type="spellStart"/>
      <w:r w:rsidRPr="004C508D">
        <w:rPr>
          <w:rFonts w:ascii="TimesNewRomanPSMT" w:hAnsi="TimesNewRomanPSMT"/>
          <w:sz w:val="28"/>
          <w:szCs w:val="28"/>
          <w:lang w:val="sv-SE"/>
        </w:rPr>
        <w:t>för</w:t>
      </w:r>
      <w:proofErr w:type="spellEnd"/>
      <w:r w:rsidRPr="004C508D">
        <w:rPr>
          <w:rFonts w:ascii="TimesNewRomanPSMT" w:hAnsi="TimesNewRomanPSMT"/>
          <w:sz w:val="28"/>
          <w:szCs w:val="28"/>
          <w:lang w:val="sv-SE"/>
        </w:rPr>
        <w:t xml:space="preserve"> kursstart, kursintroduktion och kursens </w:t>
      </w:r>
      <w:proofErr w:type="spellStart"/>
      <w:r w:rsidRPr="004C508D">
        <w:rPr>
          <w:rFonts w:ascii="TimesNewRomanPSMT" w:hAnsi="TimesNewRomanPSMT"/>
          <w:sz w:val="28"/>
          <w:szCs w:val="28"/>
          <w:lang w:val="sv-SE"/>
        </w:rPr>
        <w:t>första</w:t>
      </w:r>
      <w:proofErr w:type="spellEnd"/>
      <w:r w:rsidRPr="004C508D">
        <w:rPr>
          <w:rFonts w:ascii="TimesNewRomanPSMT" w:hAnsi="TimesNewRomanPSMT"/>
          <w:sz w:val="28"/>
          <w:szCs w:val="28"/>
          <w:lang w:val="sv-SE"/>
        </w:rPr>
        <w:t xml:space="preserve"> moment.</w:t>
      </w:r>
      <w:r>
        <w:rPr>
          <w:sz w:val="28"/>
          <w:szCs w:val="28"/>
          <w:lang w:val="sv-SE"/>
        </w:rPr>
        <w:t xml:space="preserve"> Planeringen för de följande träffarna framgår av kursens hemsida.</w:t>
      </w:r>
    </w:p>
    <w:p w14:paraId="74B53E42" w14:textId="77777777" w:rsidR="00206844" w:rsidRPr="009C649A" w:rsidRDefault="00206844" w:rsidP="00206844">
      <w:pPr>
        <w:pStyle w:val="Default"/>
        <w:spacing w:before="120"/>
        <w:jc w:val="both"/>
        <w:rPr>
          <w:sz w:val="28"/>
          <w:szCs w:val="28"/>
          <w:lang w:val="sv-SE"/>
        </w:rPr>
      </w:pPr>
      <w:r>
        <w:rPr>
          <w:sz w:val="28"/>
          <w:szCs w:val="28"/>
          <w:lang w:val="sv-SE"/>
        </w:rPr>
        <w:t>Du kan alltid</w:t>
      </w:r>
      <w:r w:rsidRPr="009C649A">
        <w:rPr>
          <w:sz w:val="28"/>
          <w:szCs w:val="28"/>
          <w:lang w:val="sv-SE"/>
        </w:rPr>
        <w:t xml:space="preserve"> vända dig till handledaren för att få råd och hjälp. Du har också ett antal studiekamrater runt om i landet som du kan kommunicera med. Tillsammans kanske ni löser uppgifter som annars kan vara svåra att klara helt själv. </w:t>
      </w:r>
    </w:p>
    <w:p w14:paraId="682267B4" w14:textId="77777777" w:rsidR="00206844" w:rsidRPr="009C649A" w:rsidRDefault="00206844" w:rsidP="00206844">
      <w:pPr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 w:rsidRPr="009C649A">
        <w:rPr>
          <w:rFonts w:ascii="Times New Roman" w:hAnsi="Times New Roman" w:cs="Times New Roman"/>
          <w:sz w:val="28"/>
          <w:szCs w:val="28"/>
        </w:rPr>
        <w:t>Ytterligare information, inkluderande kursplan och kurslitteratur, finner du strax innan kursstart på kursens hemsida på lärandeplattformen – se mer information nedan.</w:t>
      </w:r>
    </w:p>
    <w:p w14:paraId="7DEA9431" w14:textId="0DBCD94E" w:rsidR="00C272EA" w:rsidRPr="00C8329A" w:rsidRDefault="00C272EA" w:rsidP="00C272EA">
      <w:pPr>
        <w:rPr>
          <w:rFonts w:ascii="Times New Roman" w:hAnsi="Times New Roman" w:cs="Times New Roman"/>
          <w:sz w:val="28"/>
          <w:szCs w:val="28"/>
        </w:rPr>
      </w:pPr>
      <w:r w:rsidRPr="00C8329A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14:paraId="2B440A3F" w14:textId="3CF4E5ED" w:rsidR="00C272EA" w:rsidRDefault="00A97D34" w:rsidP="00C272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Information om hur du hittar till BTH och orienterar dig på plats hittar du här: </w:t>
      </w:r>
      <w:hyperlink r:id="rId13" w:history="1">
        <w:r w:rsidR="004744A8" w:rsidRPr="005A6F74">
          <w:rPr>
            <w:rStyle w:val="Hyperlink"/>
            <w:rFonts w:ascii="Times New Roman" w:hAnsi="Times New Roman" w:cs="Times New Roman"/>
            <w:sz w:val="28"/>
            <w:szCs w:val="28"/>
          </w:rPr>
          <w:t>www.bth.se/om-bth/hitta-till-bth</w:t>
        </w:r>
      </w:hyperlink>
      <w:r w:rsidR="00E66715" w:rsidRPr="00530D2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A2598E8" w14:textId="77777777" w:rsidR="00801DFA" w:rsidRPr="00530D26" w:rsidRDefault="00801DFA" w:rsidP="00C272EA">
      <w:pPr>
        <w:rPr>
          <w:rFonts w:ascii="Times New Roman" w:hAnsi="Times New Roman" w:cs="Times New Roman"/>
          <w:sz w:val="28"/>
          <w:szCs w:val="28"/>
        </w:rPr>
      </w:pPr>
    </w:p>
    <w:p w14:paraId="6C49E2D5" w14:textId="57458167" w:rsidR="00C272EA" w:rsidRPr="00C272EA" w:rsidRDefault="00C272EA" w:rsidP="00144E5B">
      <w:pPr>
        <w:pStyle w:val="Title"/>
        <w:pBdr>
          <w:bottom w:val="none" w:sz="0" w:space="0" w:color="auto"/>
        </w:pBdr>
        <w:shd w:val="clear" w:color="auto" w:fill="00588F"/>
        <w:tabs>
          <w:tab w:val="left" w:pos="3460"/>
        </w:tabs>
        <w:rPr>
          <w:rStyle w:val="BookTitle"/>
          <w:rFonts w:ascii="GillSans" w:hAnsi="GillSans"/>
          <w:b w:val="0"/>
          <w:smallCaps w:val="0"/>
          <w:color w:val="FFFFFF" w:themeColor="background1"/>
          <w:sz w:val="60"/>
          <w:szCs w:val="60"/>
        </w:rPr>
      </w:pPr>
      <w:r>
        <w:rPr>
          <w:rStyle w:val="BookTitle"/>
          <w:rFonts w:ascii="GillSans" w:hAnsi="GillSans"/>
          <w:b w:val="0"/>
          <w:smallCaps w:val="0"/>
          <w:color w:val="FFFFFF" w:themeColor="background1"/>
          <w:sz w:val="60"/>
          <w:szCs w:val="60"/>
        </w:rPr>
        <w:t xml:space="preserve"> </w:t>
      </w:r>
      <w:r w:rsidRPr="00C272EA">
        <w:rPr>
          <w:rStyle w:val="BookTitle"/>
          <w:rFonts w:ascii="GillSans" w:hAnsi="GillSans"/>
          <w:b w:val="0"/>
          <w:smallCaps w:val="0"/>
          <w:color w:val="FFFFFF" w:themeColor="background1"/>
          <w:sz w:val="60"/>
          <w:szCs w:val="60"/>
        </w:rPr>
        <w:t>Litteratur</w:t>
      </w:r>
      <w:r w:rsidR="00144E5B">
        <w:rPr>
          <w:rStyle w:val="BookTitle"/>
          <w:rFonts w:ascii="GillSans" w:hAnsi="GillSans"/>
          <w:b w:val="0"/>
          <w:smallCaps w:val="0"/>
          <w:color w:val="FFFFFF" w:themeColor="background1"/>
          <w:sz w:val="60"/>
          <w:szCs w:val="60"/>
        </w:rPr>
        <w:tab/>
      </w:r>
    </w:p>
    <w:p w14:paraId="3AA4601C" w14:textId="77777777" w:rsidR="009C40A8" w:rsidRPr="00E3736E" w:rsidRDefault="009C40A8" w:rsidP="009C40A8">
      <w:pPr>
        <w:pStyle w:val="Default"/>
        <w:spacing w:before="120"/>
        <w:jc w:val="both"/>
        <w:rPr>
          <w:sz w:val="28"/>
          <w:szCs w:val="28"/>
          <w:lang w:val="sv-SE"/>
        </w:rPr>
      </w:pPr>
      <w:r w:rsidRPr="002F0102">
        <w:rPr>
          <w:sz w:val="28"/>
          <w:szCs w:val="20"/>
          <w:lang w:val="sv-SE"/>
        </w:rPr>
        <w:t xml:space="preserve">Allt kursmaterial finns på kursens hemsida. </w:t>
      </w:r>
      <w:r w:rsidRPr="009C649A">
        <w:rPr>
          <w:sz w:val="28"/>
          <w:szCs w:val="28"/>
          <w:lang w:val="sv-SE"/>
        </w:rPr>
        <w:t>För att genomföra kursen behövs tillgång till en dator att köra MATLAB och</w:t>
      </w:r>
      <w:r>
        <w:rPr>
          <w:sz w:val="28"/>
          <w:szCs w:val="28"/>
          <w:lang w:val="sv-SE"/>
        </w:rPr>
        <w:t xml:space="preserve"> SIMULINK</w:t>
      </w:r>
      <w:r w:rsidRPr="009C649A">
        <w:rPr>
          <w:sz w:val="28"/>
          <w:szCs w:val="28"/>
          <w:lang w:val="sv-SE"/>
        </w:rPr>
        <w:t xml:space="preserve"> på</w:t>
      </w:r>
      <w:r>
        <w:rPr>
          <w:sz w:val="28"/>
          <w:szCs w:val="28"/>
          <w:lang w:val="sv-SE"/>
        </w:rPr>
        <w:t xml:space="preserve">. Som student på BTH har du </w:t>
      </w:r>
      <w:r w:rsidRPr="00E3736E">
        <w:rPr>
          <w:sz w:val="28"/>
          <w:szCs w:val="28"/>
          <w:lang w:val="sv-SE"/>
        </w:rPr>
        <w:t>möjlighet att</w:t>
      </w:r>
      <w:r>
        <w:rPr>
          <w:sz w:val="28"/>
          <w:szCs w:val="28"/>
          <w:lang w:val="sv-SE"/>
        </w:rPr>
        <w:t xml:space="preserve"> installera programvaran på din</w:t>
      </w:r>
      <w:r w:rsidRPr="00E3736E">
        <w:rPr>
          <w:sz w:val="28"/>
          <w:szCs w:val="28"/>
          <w:lang w:val="sv-SE"/>
        </w:rPr>
        <w:t xml:space="preserve"> eg</w:t>
      </w:r>
      <w:r>
        <w:rPr>
          <w:sz w:val="28"/>
          <w:szCs w:val="28"/>
          <w:lang w:val="sv-SE"/>
        </w:rPr>
        <w:t>en</w:t>
      </w:r>
      <w:r w:rsidRPr="00E3736E">
        <w:rPr>
          <w:sz w:val="28"/>
          <w:szCs w:val="28"/>
          <w:lang w:val="sv-SE"/>
        </w:rPr>
        <w:t xml:space="preserve"> dator</w:t>
      </w:r>
      <w:r>
        <w:rPr>
          <w:sz w:val="28"/>
          <w:szCs w:val="28"/>
          <w:lang w:val="sv-SE"/>
        </w:rPr>
        <w:t xml:space="preserve">. </w:t>
      </w:r>
      <w:r w:rsidRPr="00E3736E">
        <w:rPr>
          <w:sz w:val="28"/>
          <w:szCs w:val="28"/>
          <w:lang w:val="sv-SE"/>
        </w:rPr>
        <w:t>För att kunna installera behövs</w:t>
      </w:r>
      <w:r>
        <w:rPr>
          <w:sz w:val="28"/>
          <w:szCs w:val="28"/>
          <w:lang w:val="sv-SE"/>
        </w:rPr>
        <w:t xml:space="preserve"> en </w:t>
      </w:r>
      <w:proofErr w:type="spellStart"/>
      <w:r>
        <w:rPr>
          <w:sz w:val="28"/>
          <w:szCs w:val="28"/>
          <w:lang w:val="sv-SE"/>
        </w:rPr>
        <w:t>epostadress</w:t>
      </w:r>
      <w:proofErr w:type="spellEnd"/>
      <w:r>
        <w:rPr>
          <w:sz w:val="28"/>
          <w:szCs w:val="28"/>
          <w:lang w:val="sv-SE"/>
        </w:rPr>
        <w:t xml:space="preserve"> på BTH,</w:t>
      </w:r>
      <w:r w:rsidRPr="00E3736E">
        <w:rPr>
          <w:sz w:val="28"/>
          <w:szCs w:val="28"/>
          <w:lang w:val="sv-SE"/>
        </w:rPr>
        <w:t xml:space="preserve"> en aktiveringskod samt instruktioner som fås av </w:t>
      </w:r>
      <w:proofErr w:type="spellStart"/>
      <w:r w:rsidRPr="00E3736E">
        <w:rPr>
          <w:sz w:val="28"/>
          <w:szCs w:val="28"/>
          <w:lang w:val="sv-SE"/>
        </w:rPr>
        <w:t>it-enheten</w:t>
      </w:r>
      <w:proofErr w:type="spellEnd"/>
      <w:r w:rsidRPr="00E3736E">
        <w:rPr>
          <w:sz w:val="28"/>
          <w:szCs w:val="28"/>
          <w:lang w:val="sv-SE"/>
        </w:rPr>
        <w:t>. Detta går att läsa i studentportalen på</w:t>
      </w:r>
      <w:r>
        <w:rPr>
          <w:sz w:val="28"/>
          <w:szCs w:val="28"/>
          <w:lang w:val="sv-SE"/>
        </w:rPr>
        <w:t xml:space="preserve"> </w:t>
      </w:r>
      <w:hyperlink r:id="rId14" w:history="1">
        <w:r w:rsidRPr="00E3736E">
          <w:rPr>
            <w:rStyle w:val="Hyperlink"/>
            <w:sz w:val="28"/>
            <w:szCs w:val="28"/>
            <w:lang w:val="sv-SE"/>
          </w:rPr>
          <w:t>https://studentportal.bth.se</w:t>
        </w:r>
      </w:hyperlink>
      <w:r w:rsidRPr="00E3736E">
        <w:rPr>
          <w:sz w:val="28"/>
          <w:szCs w:val="28"/>
          <w:lang w:val="sv-SE"/>
        </w:rPr>
        <w:t xml:space="preserve"> -&gt; IT-stöd för studenter -&gt; Tillgång till programvara -&gt; </w:t>
      </w:r>
      <w:proofErr w:type="spellStart"/>
      <w:r w:rsidRPr="00E3736E">
        <w:rPr>
          <w:sz w:val="28"/>
          <w:szCs w:val="28"/>
          <w:lang w:val="sv-SE"/>
        </w:rPr>
        <w:t>Matlab</w:t>
      </w:r>
      <w:proofErr w:type="spellEnd"/>
      <w:r>
        <w:rPr>
          <w:sz w:val="28"/>
          <w:szCs w:val="28"/>
          <w:lang w:val="sv-SE"/>
        </w:rPr>
        <w:t>.</w:t>
      </w:r>
    </w:p>
    <w:p w14:paraId="447E50F7" w14:textId="77777777" w:rsidR="00801DFA" w:rsidRPr="00801DFA" w:rsidRDefault="00801DFA" w:rsidP="00C272EA">
      <w:pPr>
        <w:rPr>
          <w:rFonts w:ascii="Times New Roman" w:hAnsi="Times New Roman" w:cs="Times New Roman"/>
          <w:sz w:val="28"/>
          <w:szCs w:val="20"/>
        </w:rPr>
      </w:pPr>
    </w:p>
    <w:p w14:paraId="56878087" w14:textId="39A14C99" w:rsidR="00253E66" w:rsidRPr="00144E5B" w:rsidRDefault="00144E5B" w:rsidP="00144E5B">
      <w:pPr>
        <w:pStyle w:val="Title"/>
        <w:pBdr>
          <w:bottom w:val="none" w:sz="0" w:space="0" w:color="auto"/>
        </w:pBdr>
        <w:shd w:val="clear" w:color="auto" w:fill="00588F"/>
        <w:tabs>
          <w:tab w:val="left" w:pos="3460"/>
        </w:tabs>
        <w:rPr>
          <w:rFonts w:ascii="GillSans" w:hAnsi="GillSans"/>
          <w:bCs/>
          <w:color w:val="FFFFFF" w:themeColor="background1"/>
          <w:sz w:val="60"/>
          <w:szCs w:val="60"/>
        </w:rPr>
      </w:pPr>
      <w:r>
        <w:rPr>
          <w:rStyle w:val="BookTitle"/>
          <w:rFonts w:ascii="GillSans" w:hAnsi="GillSans"/>
          <w:b w:val="0"/>
          <w:smallCaps w:val="0"/>
          <w:color w:val="FFFFFF" w:themeColor="background1"/>
          <w:sz w:val="60"/>
          <w:szCs w:val="60"/>
        </w:rPr>
        <w:t xml:space="preserve"> Studentkonto</w:t>
      </w:r>
      <w:r>
        <w:rPr>
          <w:rStyle w:val="BookTitle"/>
          <w:rFonts w:ascii="GillSans" w:hAnsi="GillSans"/>
          <w:b w:val="0"/>
          <w:smallCaps w:val="0"/>
          <w:color w:val="FFFFFF" w:themeColor="background1"/>
          <w:sz w:val="60"/>
          <w:szCs w:val="60"/>
        </w:rPr>
        <w:tab/>
      </w:r>
    </w:p>
    <w:p w14:paraId="14654C97" w14:textId="77777777" w:rsidR="00184839" w:rsidRPr="00BA19D8" w:rsidRDefault="00184839" w:rsidP="00184839">
      <w:pPr>
        <w:rPr>
          <w:rFonts w:ascii="Times New Roman" w:hAnsi="Times New Roman" w:cs="Times New Roman"/>
          <w:bCs/>
          <w:sz w:val="28"/>
          <w:szCs w:val="28"/>
        </w:rPr>
      </w:pPr>
      <w:r w:rsidRPr="00BA19D8">
        <w:rPr>
          <w:rFonts w:ascii="Times New Roman" w:hAnsi="Times New Roman" w:cs="Times New Roman"/>
          <w:bCs/>
          <w:sz w:val="28"/>
          <w:szCs w:val="28"/>
        </w:rPr>
        <w:t>För att registrera dig behöver du ett studentkonto på BTH och tillgång till internet.</w:t>
      </w:r>
    </w:p>
    <w:p w14:paraId="0D380610" w14:textId="77777777" w:rsidR="00184839" w:rsidRDefault="00184839" w:rsidP="0018483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Ditt studentkonto är tillgängligt när du får e-post med information om hur du hämtar ditt studentkonto i Studentportalen.</w:t>
      </w:r>
    </w:p>
    <w:p w14:paraId="394D590C" w14:textId="77777777" w:rsidR="00184839" w:rsidRDefault="00184839" w:rsidP="0018483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Vi rekommenderar att du väntar till närmare terminsstarten, eftersom registrering och information om kursen är tillgänglig först några veckor innan kursen börjar.</w:t>
      </w:r>
    </w:p>
    <w:p w14:paraId="675DF4E7" w14:textId="60048471" w:rsidR="00184839" w:rsidRPr="006858D5" w:rsidRDefault="00184839" w:rsidP="0018483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858D5">
        <w:rPr>
          <w:rFonts w:ascii="Times New Roman" w:hAnsi="Times New Roman" w:cs="Times New Roman"/>
          <w:b/>
          <w:bCs/>
          <w:sz w:val="28"/>
          <w:szCs w:val="28"/>
        </w:rPr>
        <w:t xml:space="preserve">Har du inte fått information om ditt studentkonto hör av dig till </w:t>
      </w:r>
      <w:hyperlink r:id="rId15" w:history="1">
        <w:r w:rsidRPr="006858D5">
          <w:rPr>
            <w:rStyle w:val="Hyperlink"/>
            <w:rFonts w:ascii="Times New Roman" w:hAnsi="Times New Roman" w:cs="Times New Roman"/>
            <w:b/>
            <w:bCs/>
            <w:sz w:val="28"/>
            <w:szCs w:val="28"/>
          </w:rPr>
          <w:t>ithelpdesk@bth.se</w:t>
        </w:r>
      </w:hyperlink>
    </w:p>
    <w:p w14:paraId="5642FB6C" w14:textId="411BB7F6" w:rsidR="00EF531F" w:rsidRDefault="00184839" w:rsidP="00EF531F">
      <w:pPr>
        <w:rPr>
          <w:rFonts w:ascii="Times New Roman" w:hAnsi="Times New Roman" w:cs="Times New Roman"/>
          <w:sz w:val="28"/>
          <w:szCs w:val="28"/>
        </w:rPr>
      </w:pPr>
      <w:r w:rsidRPr="00BA19D8">
        <w:rPr>
          <w:rFonts w:ascii="Times New Roman" w:hAnsi="Times New Roman" w:cs="Times New Roman"/>
          <w:bCs/>
          <w:sz w:val="28"/>
          <w:szCs w:val="28"/>
        </w:rPr>
        <w:t>Läs vidare i Studentportalen vilka tjänster på BTH du får tillgång till via ditt studentkonto</w:t>
      </w:r>
      <w:r w:rsidRPr="00BA19D8">
        <w:rPr>
          <w:rFonts w:ascii="Times New Roman" w:hAnsi="Times New Roman" w:cs="Times New Roman"/>
          <w:sz w:val="28"/>
          <w:szCs w:val="28"/>
        </w:rPr>
        <w:t>.</w:t>
      </w:r>
    </w:p>
    <w:p w14:paraId="23CAA701" w14:textId="2D5A9097" w:rsidR="00A205C1" w:rsidRPr="00253E66" w:rsidRDefault="00A205C1" w:rsidP="00C272EA">
      <w:pPr>
        <w:rPr>
          <w:rFonts w:ascii="Times New Roman" w:hAnsi="Times New Roman" w:cs="Times New Roman"/>
          <w:sz w:val="28"/>
          <w:szCs w:val="20"/>
        </w:rPr>
      </w:pPr>
    </w:p>
    <w:p w14:paraId="541C237F" w14:textId="2CCFFCF6" w:rsidR="00C272EA" w:rsidRPr="00C272EA" w:rsidRDefault="00C272EA" w:rsidP="00C272EA">
      <w:pPr>
        <w:pStyle w:val="Title"/>
        <w:pBdr>
          <w:bottom w:val="none" w:sz="0" w:space="0" w:color="auto"/>
        </w:pBdr>
        <w:shd w:val="clear" w:color="auto" w:fill="00588F"/>
        <w:rPr>
          <w:rStyle w:val="BookTitle"/>
          <w:rFonts w:ascii="GillSans" w:hAnsi="GillSans"/>
          <w:b w:val="0"/>
          <w:smallCaps w:val="0"/>
          <w:color w:val="FFFFFF" w:themeColor="background1"/>
          <w:sz w:val="60"/>
          <w:szCs w:val="60"/>
        </w:rPr>
      </w:pPr>
      <w:r>
        <w:rPr>
          <w:rStyle w:val="BookTitle"/>
          <w:rFonts w:ascii="GillSans" w:hAnsi="GillSans"/>
          <w:b w:val="0"/>
          <w:smallCaps w:val="0"/>
          <w:color w:val="FFFFFF" w:themeColor="background1"/>
          <w:sz w:val="60"/>
          <w:szCs w:val="60"/>
        </w:rPr>
        <w:t xml:space="preserve"> </w:t>
      </w:r>
      <w:r w:rsidRPr="00C272EA">
        <w:rPr>
          <w:rStyle w:val="BookTitle"/>
          <w:rFonts w:ascii="GillSans" w:hAnsi="GillSans"/>
          <w:b w:val="0"/>
          <w:smallCaps w:val="0"/>
          <w:color w:val="FFFFFF" w:themeColor="background1"/>
          <w:sz w:val="60"/>
          <w:szCs w:val="60"/>
        </w:rPr>
        <w:t>Registrering</w:t>
      </w:r>
    </w:p>
    <w:p w14:paraId="568A9035" w14:textId="377DFAC5" w:rsidR="00C272EA" w:rsidRDefault="00850F6C" w:rsidP="00C272EA">
      <w:pPr>
        <w:rPr>
          <w:rStyle w:val="Hyperlink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Att vara antagen till en kurs betyder att du</w:t>
      </w:r>
      <w:r w:rsidR="00C272EA" w:rsidRPr="00B622EA">
        <w:rPr>
          <w:rFonts w:ascii="Times New Roman" w:hAnsi="Times New Roman" w:cs="Times New Roman"/>
          <w:sz w:val="28"/>
          <w:szCs w:val="28"/>
        </w:rPr>
        <w:t xml:space="preserve"> har erbjudits en plats på kursen. För att behålla din plats måste du </w:t>
      </w:r>
      <w:r w:rsidR="00C272EA" w:rsidRPr="005B545E">
        <w:rPr>
          <w:rFonts w:ascii="Times New Roman" w:hAnsi="Times New Roman" w:cs="Times New Roman"/>
          <w:b/>
          <w:sz w:val="28"/>
          <w:szCs w:val="28"/>
        </w:rPr>
        <w:t>registrera dig</w:t>
      </w:r>
      <w:r w:rsidR="00C272EA" w:rsidRPr="00B622EA">
        <w:rPr>
          <w:rFonts w:ascii="Times New Roman" w:hAnsi="Times New Roman" w:cs="Times New Roman"/>
          <w:sz w:val="28"/>
          <w:szCs w:val="28"/>
        </w:rPr>
        <w:t xml:space="preserve">. Du måste även vara registrerad för att få delta i undervisning och examination. </w:t>
      </w:r>
      <w:r w:rsidR="00A205C1">
        <w:rPr>
          <w:rFonts w:ascii="Times New Roman" w:hAnsi="Times New Roman" w:cs="Times New Roman"/>
          <w:sz w:val="28"/>
          <w:szCs w:val="28"/>
        </w:rPr>
        <w:br/>
      </w:r>
      <w:r w:rsidR="00C272EA" w:rsidRPr="00F25D13">
        <w:rPr>
          <w:rFonts w:ascii="Times New Roman" w:hAnsi="Times New Roman" w:cs="Times New Roman"/>
          <w:sz w:val="28"/>
          <w:szCs w:val="28"/>
        </w:rPr>
        <w:t xml:space="preserve">Registreringen gör du på </w:t>
      </w:r>
      <w:hyperlink r:id="rId16" w:history="1">
        <w:r w:rsidR="00C272EA" w:rsidRPr="00F25D13">
          <w:rPr>
            <w:rStyle w:val="Hyperlink"/>
            <w:rFonts w:ascii="Times New Roman" w:hAnsi="Times New Roman" w:cs="Times New Roman"/>
            <w:sz w:val="28"/>
            <w:szCs w:val="28"/>
          </w:rPr>
          <w:t>www.bth.se/studentportalen</w:t>
        </w:r>
      </w:hyperlink>
      <w:r w:rsidR="00C272EA">
        <w:rPr>
          <w:rFonts w:ascii="Times New Roman" w:hAnsi="Times New Roman" w:cs="Times New Roman"/>
          <w:sz w:val="28"/>
          <w:szCs w:val="28"/>
        </w:rPr>
        <w:t xml:space="preserve"> där du loggar in </w:t>
      </w:r>
      <w:r w:rsidR="00C272EA" w:rsidRPr="00F25D13">
        <w:rPr>
          <w:rFonts w:ascii="Times New Roman" w:hAnsi="Times New Roman" w:cs="Times New Roman"/>
          <w:sz w:val="28"/>
          <w:szCs w:val="28"/>
        </w:rPr>
        <w:t>med ditt studentkonto</w:t>
      </w:r>
      <w:r w:rsidR="008E518D">
        <w:rPr>
          <w:rFonts w:ascii="Times New Roman" w:hAnsi="Times New Roman" w:cs="Times New Roman"/>
          <w:sz w:val="28"/>
          <w:szCs w:val="28"/>
        </w:rPr>
        <w:t xml:space="preserve">. Välj </w:t>
      </w:r>
      <w:r w:rsidR="008E518D" w:rsidRPr="008E518D">
        <w:rPr>
          <w:rFonts w:ascii="Times New Roman" w:hAnsi="Times New Roman" w:cs="Times New Roman"/>
          <w:b/>
          <w:sz w:val="28"/>
          <w:szCs w:val="28"/>
        </w:rPr>
        <w:t>”Mina Studier”</w:t>
      </w:r>
      <w:r w:rsidR="008E518D">
        <w:rPr>
          <w:rFonts w:ascii="Times New Roman" w:hAnsi="Times New Roman" w:cs="Times New Roman"/>
          <w:sz w:val="28"/>
          <w:szCs w:val="28"/>
        </w:rPr>
        <w:t xml:space="preserve"> och </w:t>
      </w:r>
      <w:r w:rsidR="008E518D">
        <w:rPr>
          <w:rFonts w:ascii="Times New Roman" w:hAnsi="Times New Roman" w:cs="Times New Roman"/>
          <w:b/>
          <w:sz w:val="28"/>
          <w:szCs w:val="28"/>
        </w:rPr>
        <w:t>”Registrera på kurs</w:t>
      </w:r>
      <w:r w:rsidR="00C272EA" w:rsidRPr="00F96614">
        <w:rPr>
          <w:rFonts w:ascii="Times New Roman" w:hAnsi="Times New Roman" w:cs="Times New Roman"/>
          <w:b/>
          <w:sz w:val="28"/>
          <w:szCs w:val="28"/>
        </w:rPr>
        <w:t>”</w:t>
      </w:r>
      <w:r w:rsidR="00C272EA" w:rsidRPr="00F25D13">
        <w:rPr>
          <w:rFonts w:ascii="Times New Roman" w:hAnsi="Times New Roman" w:cs="Times New Roman"/>
          <w:sz w:val="28"/>
          <w:szCs w:val="28"/>
        </w:rPr>
        <w:t xml:space="preserve">. </w:t>
      </w:r>
      <w:r w:rsidR="008E518D">
        <w:rPr>
          <w:rFonts w:ascii="Times New Roman" w:hAnsi="Times New Roman" w:cs="Times New Roman"/>
          <w:sz w:val="28"/>
          <w:szCs w:val="28"/>
        </w:rPr>
        <w:t xml:space="preserve">Detta kan du göra </w:t>
      </w:r>
      <w:r w:rsidR="008E518D">
        <w:rPr>
          <w:rFonts w:ascii="Times New Roman" w:hAnsi="Times New Roman" w:cs="Times New Roman"/>
          <w:sz w:val="28"/>
          <w:szCs w:val="28"/>
        </w:rPr>
        <w:lastRenderedPageBreak/>
        <w:t>cirka</w:t>
      </w:r>
      <w:r w:rsidR="00B517BE">
        <w:rPr>
          <w:rFonts w:ascii="Times New Roman" w:hAnsi="Times New Roman" w:cs="Times New Roman"/>
          <w:sz w:val="28"/>
          <w:szCs w:val="28"/>
        </w:rPr>
        <w:t xml:space="preserve"> </w:t>
      </w:r>
      <w:r w:rsidR="00C21214">
        <w:rPr>
          <w:rFonts w:ascii="Times New Roman" w:hAnsi="Times New Roman" w:cs="Times New Roman"/>
          <w:sz w:val="28"/>
          <w:szCs w:val="28"/>
        </w:rPr>
        <w:t>3</w:t>
      </w:r>
      <w:r w:rsidR="00C272EA" w:rsidRPr="00F25D13">
        <w:rPr>
          <w:rFonts w:ascii="Times New Roman" w:hAnsi="Times New Roman" w:cs="Times New Roman"/>
          <w:sz w:val="28"/>
          <w:szCs w:val="28"/>
        </w:rPr>
        <w:t xml:space="preserve"> veckor innan kursstart. Om du av någon anledning inte ka</w:t>
      </w:r>
      <w:r w:rsidR="00C272EA">
        <w:rPr>
          <w:rFonts w:ascii="Times New Roman" w:hAnsi="Times New Roman" w:cs="Times New Roman"/>
          <w:sz w:val="28"/>
          <w:szCs w:val="28"/>
        </w:rPr>
        <w:t>n utföra registreringen själv,</w:t>
      </w:r>
      <w:r w:rsidR="00A205C1">
        <w:rPr>
          <w:rFonts w:ascii="Times New Roman" w:hAnsi="Times New Roman" w:cs="Times New Roman"/>
          <w:sz w:val="28"/>
          <w:szCs w:val="28"/>
        </w:rPr>
        <w:t xml:space="preserve"> kontakta</w:t>
      </w:r>
      <w:r w:rsidR="00C272EA" w:rsidRPr="00F25D13">
        <w:rPr>
          <w:rFonts w:ascii="Times New Roman" w:hAnsi="Times New Roman" w:cs="Times New Roman"/>
          <w:sz w:val="28"/>
          <w:szCs w:val="28"/>
        </w:rPr>
        <w:t xml:space="preserve"> </w:t>
      </w:r>
      <w:hyperlink r:id="rId17" w:history="1">
        <w:r w:rsidR="00C272EA" w:rsidRPr="00F25D13">
          <w:rPr>
            <w:rStyle w:val="Hyperlink"/>
            <w:rFonts w:ascii="Times New Roman" w:hAnsi="Times New Roman" w:cs="Times New Roman"/>
            <w:sz w:val="28"/>
            <w:szCs w:val="28"/>
          </w:rPr>
          <w:t>studentcentrum@bth.se</w:t>
        </w:r>
      </w:hyperlink>
      <w:r w:rsidR="00A205C1">
        <w:rPr>
          <w:rStyle w:val="Hyperlink"/>
          <w:rFonts w:ascii="Times New Roman" w:hAnsi="Times New Roman" w:cs="Times New Roman"/>
          <w:sz w:val="28"/>
          <w:szCs w:val="28"/>
        </w:rPr>
        <w:br/>
      </w:r>
      <w:r w:rsidR="00A205C1" w:rsidRPr="00B622EA">
        <w:rPr>
          <w:rFonts w:ascii="Times New Roman" w:hAnsi="Times New Roman" w:cs="Times New Roman"/>
          <w:sz w:val="28"/>
          <w:szCs w:val="28"/>
        </w:rPr>
        <w:t>Registreringen ligger också till grund för CSN:s beslut om du har rätt till studiemedel. Du kan söka studiemedel för upp till ett helt läsår i taget.</w:t>
      </w:r>
    </w:p>
    <w:p w14:paraId="770A3141" w14:textId="77777777" w:rsidR="00801DFA" w:rsidRPr="00A205C1" w:rsidRDefault="00801DFA" w:rsidP="00C272EA">
      <w:pPr>
        <w:rPr>
          <w:rFonts w:ascii="Times New Roman" w:hAnsi="Times New Roman" w:cs="Times New Roman"/>
          <w:color w:val="0000FF" w:themeColor="hyperlink"/>
          <w:sz w:val="28"/>
          <w:szCs w:val="28"/>
          <w:u w:val="single"/>
        </w:rPr>
      </w:pPr>
    </w:p>
    <w:p w14:paraId="1CCB2FA0" w14:textId="7531513D" w:rsidR="00C272EA" w:rsidRPr="00C272EA" w:rsidRDefault="00C272EA" w:rsidP="00C272EA">
      <w:pPr>
        <w:pStyle w:val="Title"/>
        <w:pBdr>
          <w:bottom w:val="none" w:sz="0" w:space="0" w:color="auto"/>
        </w:pBdr>
        <w:shd w:val="clear" w:color="auto" w:fill="00588F"/>
        <w:rPr>
          <w:rStyle w:val="BookTitle"/>
          <w:rFonts w:ascii="GillSans" w:hAnsi="GillSans"/>
          <w:b w:val="0"/>
          <w:smallCaps w:val="0"/>
          <w:color w:val="FFFFFF" w:themeColor="background1"/>
          <w:sz w:val="60"/>
          <w:szCs w:val="60"/>
        </w:rPr>
      </w:pPr>
      <w:r>
        <w:rPr>
          <w:rStyle w:val="BookTitle"/>
          <w:rFonts w:ascii="GillSans" w:hAnsi="GillSans"/>
          <w:b w:val="0"/>
          <w:smallCaps w:val="0"/>
          <w:color w:val="FFFFFF" w:themeColor="background1"/>
          <w:sz w:val="60"/>
          <w:szCs w:val="60"/>
        </w:rPr>
        <w:t xml:space="preserve"> </w:t>
      </w:r>
      <w:proofErr w:type="spellStart"/>
      <w:r w:rsidR="008E518D">
        <w:rPr>
          <w:rStyle w:val="BookTitle"/>
          <w:rFonts w:ascii="GillSans" w:hAnsi="GillSans"/>
          <w:b w:val="0"/>
          <w:smallCaps w:val="0"/>
          <w:color w:val="FFFFFF" w:themeColor="background1"/>
          <w:sz w:val="60"/>
          <w:szCs w:val="60"/>
        </w:rPr>
        <w:t>Lärplattform</w:t>
      </w:r>
      <w:proofErr w:type="spellEnd"/>
    </w:p>
    <w:p w14:paraId="0669DA30" w14:textId="15720550" w:rsidR="00D870E9" w:rsidRDefault="00C21214" w:rsidP="00C272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BTH använder </w:t>
      </w:r>
      <w:proofErr w:type="spellStart"/>
      <w:r>
        <w:rPr>
          <w:rFonts w:ascii="Times New Roman" w:hAnsi="Times New Roman" w:cs="Times New Roman"/>
          <w:sz w:val="28"/>
          <w:szCs w:val="28"/>
        </w:rPr>
        <w:t>lärplattformen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Canvas för samtliga kurser och program. Du hittar länken till Canvas på Studentportalen eller via </w:t>
      </w:r>
      <w:hyperlink r:id="rId18" w:history="1">
        <w:r>
          <w:rPr>
            <w:rStyle w:val="Hyperlink"/>
            <w:rFonts w:ascii="Times New Roman" w:hAnsi="Times New Roman" w:cs="Times New Roman"/>
            <w:sz w:val="28"/>
            <w:szCs w:val="28"/>
          </w:rPr>
          <w:t>https://www.bth.se/canvas</w:t>
        </w:r>
      </w:hyperlink>
      <w:r>
        <w:rPr>
          <w:rFonts w:ascii="Times New Roman" w:hAnsi="Times New Roman" w:cs="Times New Roman"/>
          <w:sz w:val="28"/>
          <w:szCs w:val="28"/>
        </w:rPr>
        <w:t>. Logga in med ditt studentkonto</w:t>
      </w:r>
      <w:r w:rsidR="00B1703D">
        <w:rPr>
          <w:rFonts w:ascii="Times New Roman" w:hAnsi="Times New Roman" w:cs="Times New Roman"/>
          <w:sz w:val="28"/>
          <w:szCs w:val="28"/>
        </w:rPr>
        <w:t xml:space="preserve"> när du registrerat dig på kursen</w:t>
      </w:r>
      <w:r>
        <w:rPr>
          <w:rFonts w:ascii="Times New Roman" w:hAnsi="Times New Roman" w:cs="Times New Roman"/>
          <w:sz w:val="28"/>
          <w:szCs w:val="28"/>
        </w:rPr>
        <w:t>. Här finns information om kursen samt tillgång till inlämningsuppgifter, föreläsningsanteckningar och ibland diskussionsforum, tester med mera.</w:t>
      </w:r>
      <w:r w:rsidR="000F5F44">
        <w:rPr>
          <w:rFonts w:ascii="Times New Roman" w:hAnsi="Times New Roman" w:cs="Times New Roman"/>
          <w:sz w:val="28"/>
          <w:szCs w:val="28"/>
        </w:rPr>
        <w:t xml:space="preserve"> </w:t>
      </w:r>
      <w:r w:rsidR="000F5F44">
        <w:rPr>
          <w:rFonts w:ascii="Times New Roman" w:hAnsi="Times New Roman" w:cs="Times New Roman"/>
          <w:sz w:val="28"/>
          <w:szCs w:val="28"/>
        </w:rPr>
        <w:t xml:space="preserve">Kursens hemsida beräknas vara tillgänglig från </w:t>
      </w:r>
      <w:r w:rsidR="004E3F90">
        <w:rPr>
          <w:rFonts w:ascii="Times New Roman" w:hAnsi="Times New Roman" w:cs="Times New Roman"/>
          <w:sz w:val="28"/>
          <w:szCs w:val="28"/>
        </w:rPr>
        <w:t>5</w:t>
      </w:r>
      <w:r w:rsidR="000F5F44">
        <w:rPr>
          <w:rFonts w:ascii="Times New Roman" w:hAnsi="Times New Roman" w:cs="Times New Roman"/>
          <w:sz w:val="28"/>
          <w:szCs w:val="28"/>
        </w:rPr>
        <w:t xml:space="preserve"> juni 20</w:t>
      </w:r>
      <w:r w:rsidR="004E3F90">
        <w:rPr>
          <w:rFonts w:ascii="Times New Roman" w:hAnsi="Times New Roman" w:cs="Times New Roman"/>
          <w:sz w:val="28"/>
          <w:szCs w:val="28"/>
        </w:rPr>
        <w:t>20</w:t>
      </w:r>
      <w:r w:rsidR="000F5F44">
        <w:rPr>
          <w:rFonts w:ascii="Times New Roman" w:hAnsi="Times New Roman" w:cs="Times New Roman"/>
          <w:sz w:val="28"/>
          <w:szCs w:val="28"/>
        </w:rPr>
        <w:t>.</w:t>
      </w:r>
    </w:p>
    <w:p w14:paraId="3218D23A" w14:textId="77777777" w:rsidR="00801DFA" w:rsidRDefault="00801DFA" w:rsidP="00C272EA">
      <w:pPr>
        <w:rPr>
          <w:rFonts w:ascii="Times New Roman" w:hAnsi="Times New Roman"/>
          <w:sz w:val="28"/>
          <w:szCs w:val="28"/>
        </w:rPr>
      </w:pPr>
    </w:p>
    <w:p w14:paraId="52FC7EAC" w14:textId="46EED491" w:rsidR="00D870E9" w:rsidRPr="006135E0" w:rsidRDefault="00D836CC" w:rsidP="00D870E9">
      <w:pPr>
        <w:pStyle w:val="Title"/>
        <w:pBdr>
          <w:bottom w:val="none" w:sz="0" w:space="0" w:color="auto"/>
        </w:pBdr>
        <w:shd w:val="clear" w:color="auto" w:fill="00588F"/>
        <w:rPr>
          <w:rStyle w:val="BookTitle"/>
          <w:rFonts w:ascii="GillSans" w:hAnsi="GillSans"/>
          <w:b w:val="0"/>
          <w:smallCaps w:val="0"/>
          <w:color w:val="FFFFFF" w:themeColor="background1"/>
          <w:sz w:val="60"/>
          <w:szCs w:val="60"/>
        </w:rPr>
      </w:pPr>
      <w:r>
        <w:rPr>
          <w:rStyle w:val="BookTitle"/>
          <w:rFonts w:ascii="GillSans" w:hAnsi="GillSans"/>
          <w:b w:val="0"/>
          <w:smallCaps w:val="0"/>
          <w:color w:val="FFFFFF" w:themeColor="background1"/>
          <w:sz w:val="60"/>
          <w:szCs w:val="60"/>
        </w:rPr>
        <w:t>E</w:t>
      </w:r>
      <w:r w:rsidR="00D870E9">
        <w:rPr>
          <w:rStyle w:val="BookTitle"/>
          <w:rFonts w:ascii="GillSans" w:hAnsi="GillSans"/>
          <w:b w:val="0"/>
          <w:smallCaps w:val="0"/>
          <w:color w:val="FFFFFF" w:themeColor="background1"/>
          <w:sz w:val="60"/>
          <w:szCs w:val="60"/>
        </w:rPr>
        <w:t xml:space="preserve">gen dator </w:t>
      </w:r>
      <w:r>
        <w:rPr>
          <w:rStyle w:val="BookTitle"/>
          <w:rFonts w:ascii="GillSans" w:hAnsi="GillSans"/>
          <w:b w:val="0"/>
          <w:smallCaps w:val="0"/>
          <w:color w:val="FFFFFF" w:themeColor="background1"/>
          <w:sz w:val="60"/>
          <w:szCs w:val="60"/>
        </w:rPr>
        <w:t xml:space="preserve">behövs </w:t>
      </w:r>
      <w:r w:rsidR="00D870E9">
        <w:rPr>
          <w:rStyle w:val="BookTitle"/>
          <w:rFonts w:ascii="GillSans" w:hAnsi="GillSans"/>
          <w:b w:val="0"/>
          <w:smallCaps w:val="0"/>
          <w:color w:val="FFFFFF" w:themeColor="background1"/>
          <w:sz w:val="60"/>
          <w:szCs w:val="60"/>
        </w:rPr>
        <w:t>för dina studier</w:t>
      </w:r>
    </w:p>
    <w:p w14:paraId="30C526D9" w14:textId="77777777" w:rsidR="00D836CC" w:rsidRDefault="00D836CC" w:rsidP="00D836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För denna distanskurs är tillgång till dator med internetkoppling och en installation av programmet </w:t>
      </w:r>
      <w:proofErr w:type="spellStart"/>
      <w:r>
        <w:rPr>
          <w:rFonts w:ascii="Times New Roman" w:hAnsi="Times New Roman" w:cs="Times New Roman"/>
          <w:sz w:val="28"/>
          <w:szCs w:val="28"/>
        </w:rPr>
        <w:t>Matlab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och </w:t>
      </w:r>
      <w:proofErr w:type="spellStart"/>
      <w:r>
        <w:rPr>
          <w:rFonts w:ascii="Times New Roman" w:hAnsi="Times New Roman" w:cs="Times New Roman"/>
          <w:sz w:val="28"/>
          <w:szCs w:val="28"/>
        </w:rPr>
        <w:t>Simulink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nödvändig. Se avsnittet om Litteratur ovan.</w:t>
      </w:r>
    </w:p>
    <w:p w14:paraId="3818FF71" w14:textId="0669B4AB" w:rsidR="00A97D34" w:rsidRPr="00A97D34" w:rsidRDefault="00A97D34" w:rsidP="00C272EA"/>
    <w:p w14:paraId="0FC55AA1" w14:textId="77777777" w:rsidR="00C272EA" w:rsidRDefault="00C272EA" w:rsidP="00C272EA">
      <w:pPr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Varmt välkommen till BTH!</w:t>
      </w:r>
    </w:p>
    <w:p w14:paraId="6BB4BEAD" w14:textId="75F4619B" w:rsidR="00AA3AFD" w:rsidRDefault="00AA3AFD" w:rsidP="00AA3AFD">
      <w:pPr>
        <w:rPr>
          <w:rFonts w:ascii="Times New Roman" w:hAnsi="Times New Roman" w:cs="Times New Roman"/>
          <w:sz w:val="28"/>
          <w:szCs w:val="28"/>
        </w:rPr>
      </w:pPr>
      <w:r w:rsidRPr="00B11CAE">
        <w:rPr>
          <w:rFonts w:ascii="Times New Roman" w:hAnsi="Times New Roman" w:cs="Times New Roman"/>
          <w:sz w:val="28"/>
          <w:szCs w:val="28"/>
        </w:rPr>
        <w:t>Frida G</w:t>
      </w:r>
      <w:r>
        <w:rPr>
          <w:rFonts w:ascii="Times New Roman" w:hAnsi="Times New Roman" w:cs="Times New Roman"/>
          <w:sz w:val="28"/>
          <w:szCs w:val="28"/>
        </w:rPr>
        <w:t>leisner, handledare</w:t>
      </w:r>
    </w:p>
    <w:p w14:paraId="3B516215" w14:textId="5F4441F2" w:rsidR="00AA3AFD" w:rsidRDefault="00AA3AFD" w:rsidP="00AA3AF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Ahmed Rashid, handledare</w:t>
      </w:r>
    </w:p>
    <w:p w14:paraId="1003D42F" w14:textId="77777777" w:rsidR="00AA3AFD" w:rsidRDefault="00AA3AFD" w:rsidP="00AA3AFD">
      <w:pPr>
        <w:rPr>
          <w:rFonts w:ascii="Times New Roman" w:hAnsi="Times New Roman" w:cs="Times New Roman"/>
          <w:sz w:val="28"/>
          <w:szCs w:val="28"/>
        </w:rPr>
      </w:pPr>
      <w:r w:rsidRPr="002F0102">
        <w:rPr>
          <w:rFonts w:ascii="Times New Roman" w:hAnsi="Times New Roman" w:cs="Times New Roman"/>
          <w:sz w:val="28"/>
          <w:szCs w:val="28"/>
        </w:rPr>
        <w:t>Anders Hultgren</w:t>
      </w:r>
      <w:r>
        <w:rPr>
          <w:rFonts w:ascii="Times New Roman" w:hAnsi="Times New Roman" w:cs="Times New Roman"/>
          <w:sz w:val="28"/>
          <w:szCs w:val="28"/>
        </w:rPr>
        <w:t>, föreläsare</w:t>
      </w:r>
    </w:p>
    <w:p w14:paraId="7DEFC0C0" w14:textId="77777777" w:rsidR="00AA3AFD" w:rsidRPr="002F0102" w:rsidRDefault="00AA3AFD" w:rsidP="00AA3AFD">
      <w:pPr>
        <w:rPr>
          <w:rFonts w:ascii="Times New Roman" w:hAnsi="Times New Roman" w:cs="Times New Roman"/>
          <w:sz w:val="28"/>
          <w:szCs w:val="28"/>
        </w:rPr>
      </w:pPr>
      <w:r w:rsidRPr="002F0102">
        <w:rPr>
          <w:rFonts w:ascii="Times New Roman" w:hAnsi="Times New Roman" w:cs="Times New Roman"/>
          <w:sz w:val="28"/>
          <w:szCs w:val="28"/>
        </w:rPr>
        <w:t xml:space="preserve">Matz Lenells, </w:t>
      </w:r>
      <w:r>
        <w:rPr>
          <w:rFonts w:ascii="Times New Roman" w:hAnsi="Times New Roman" w:cs="Times New Roman"/>
          <w:sz w:val="28"/>
          <w:szCs w:val="28"/>
        </w:rPr>
        <w:t>föreläsare</w:t>
      </w:r>
    </w:p>
    <w:p w14:paraId="71C26FFF" w14:textId="77777777" w:rsidR="00AA3AFD" w:rsidRPr="00C802E7" w:rsidRDefault="00AA3AFD" w:rsidP="00AA3AFD">
      <w:pPr>
        <w:rPr>
          <w:rStyle w:val="BookTitle"/>
          <w:rFonts w:ascii="Times New Roman" w:hAnsi="Times New Roman" w:cs="Times New Roman"/>
          <w:b w:val="0"/>
          <w:bCs w:val="0"/>
          <w:smallCaps w:val="0"/>
          <w:spacing w:val="0"/>
          <w:sz w:val="28"/>
          <w:szCs w:val="20"/>
        </w:rPr>
      </w:pPr>
      <w:r w:rsidRPr="000E3498">
        <w:rPr>
          <w:rFonts w:ascii="Times New Roman" w:hAnsi="Times New Roman" w:cs="Times New Roman"/>
          <w:sz w:val="28"/>
          <w:szCs w:val="20"/>
        </w:rPr>
        <w:t>Institutionen för tillämpad signalbehandling</w:t>
      </w:r>
      <w:r w:rsidRPr="000E3498">
        <w:rPr>
          <w:rFonts w:ascii="Times New Roman" w:hAnsi="Times New Roman" w:cs="Times New Roman"/>
          <w:sz w:val="28"/>
          <w:szCs w:val="20"/>
        </w:rPr>
        <w:br/>
        <w:t>Blekinge Tekniska Högskola</w:t>
      </w:r>
    </w:p>
    <w:p w14:paraId="18678A3E" w14:textId="26DBADD2" w:rsidR="00D27990" w:rsidRPr="00DF7860" w:rsidRDefault="00D27990" w:rsidP="00D27990">
      <w:pPr>
        <w:rPr>
          <w:rStyle w:val="BookTitle"/>
          <w:rFonts w:ascii="Times New Roman" w:hAnsi="Times New Roman" w:cs="Times New Roman"/>
          <w:b w:val="0"/>
          <w:bCs w:val="0"/>
          <w:smallCaps w:val="0"/>
          <w:spacing w:val="0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 xml:space="preserve">Kursansvarig </w:t>
      </w:r>
      <w:r>
        <w:rPr>
          <w:rFonts w:ascii="Times New Roman" w:hAnsi="Times New Roman" w:cs="Times New Roman"/>
          <w:sz w:val="28"/>
          <w:szCs w:val="20"/>
        </w:rPr>
        <w:br/>
      </w:r>
      <w:r w:rsidR="00AA3AFD">
        <w:rPr>
          <w:rFonts w:ascii="Times New Roman" w:hAnsi="Times New Roman" w:cs="Times New Roman"/>
          <w:sz w:val="28"/>
          <w:szCs w:val="20"/>
        </w:rPr>
        <w:t>anders.hultgren</w:t>
      </w:r>
      <w:r w:rsidR="00B02FA7">
        <w:rPr>
          <w:rFonts w:ascii="Times New Roman" w:hAnsi="Times New Roman" w:cs="Times New Roman"/>
          <w:sz w:val="28"/>
          <w:szCs w:val="20"/>
        </w:rPr>
        <w:t>@</w:t>
      </w:r>
      <w:r w:rsidRPr="00133FFC">
        <w:rPr>
          <w:rFonts w:ascii="Times New Roman" w:hAnsi="Times New Roman" w:cs="Times New Roman"/>
          <w:sz w:val="28"/>
          <w:szCs w:val="20"/>
        </w:rPr>
        <w:t>bth.se</w:t>
      </w:r>
    </w:p>
    <w:p w14:paraId="03F2E711" w14:textId="0A7728DE" w:rsidR="00652B84" w:rsidRPr="00D870E9" w:rsidRDefault="00652B84" w:rsidP="00D27990">
      <w:pPr>
        <w:rPr>
          <w:rStyle w:val="BookTitle"/>
          <w:rFonts w:ascii="Times New Roman" w:hAnsi="Times New Roman" w:cs="Times New Roman"/>
          <w:b w:val="0"/>
          <w:bCs w:val="0"/>
          <w:smallCaps w:val="0"/>
          <w:spacing w:val="0"/>
          <w:sz w:val="28"/>
          <w:szCs w:val="20"/>
        </w:rPr>
      </w:pPr>
    </w:p>
    <w:sectPr w:rsidR="00652B84" w:rsidRPr="00D870E9" w:rsidSect="00FB2925">
      <w:pgSz w:w="11906" w:h="16838"/>
      <w:pgMar w:top="1134" w:right="1134" w:bottom="992" w:left="1134" w:header="266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53CA7F" w14:textId="77777777" w:rsidR="006C6DFF" w:rsidRDefault="006C6DFF" w:rsidP="004D1D69">
      <w:pPr>
        <w:spacing w:after="0" w:line="240" w:lineRule="auto"/>
      </w:pPr>
      <w:r>
        <w:separator/>
      </w:r>
    </w:p>
  </w:endnote>
  <w:endnote w:type="continuationSeparator" w:id="0">
    <w:p w14:paraId="1FFB5E42" w14:textId="77777777" w:rsidR="006C6DFF" w:rsidRDefault="006C6DFF" w:rsidP="004D1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illSans">
    <w:altName w:val="Segoe UI Semilight"/>
    <w:charset w:val="00"/>
    <w:family w:val="auto"/>
    <w:pitch w:val="variable"/>
    <w:sig w:usb0="00000000" w:usb1="00000000" w:usb2="00000000" w:usb3="00000000" w:csb0="000001F7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67FA41" w14:textId="77777777" w:rsidR="006C6DFF" w:rsidRDefault="006C6DFF" w:rsidP="004D1D69">
      <w:pPr>
        <w:spacing w:after="0" w:line="240" w:lineRule="auto"/>
      </w:pPr>
      <w:r>
        <w:separator/>
      </w:r>
    </w:p>
  </w:footnote>
  <w:footnote w:type="continuationSeparator" w:id="0">
    <w:p w14:paraId="73266D80" w14:textId="77777777" w:rsidR="006C6DFF" w:rsidRDefault="006C6DFF" w:rsidP="004D1D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DA0EDE"/>
    <w:multiLevelType w:val="hybridMultilevel"/>
    <w:tmpl w:val="DBE8D1D2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4"/>
  <w:displayBackgroundShape/>
  <w:proofState w:spelling="clean" w:grammar="clean"/>
  <w:defaultTabStop w:val="1304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D69"/>
    <w:rsid w:val="00033DCA"/>
    <w:rsid w:val="000700E3"/>
    <w:rsid w:val="000814E9"/>
    <w:rsid w:val="00084365"/>
    <w:rsid w:val="000868B9"/>
    <w:rsid w:val="00090F8C"/>
    <w:rsid w:val="000C4106"/>
    <w:rsid w:val="000C418D"/>
    <w:rsid w:val="000D030D"/>
    <w:rsid w:val="000E310D"/>
    <w:rsid w:val="000E34AF"/>
    <w:rsid w:val="000F5F44"/>
    <w:rsid w:val="00112E09"/>
    <w:rsid w:val="00132E05"/>
    <w:rsid w:val="00144E5B"/>
    <w:rsid w:val="00145293"/>
    <w:rsid w:val="00167E35"/>
    <w:rsid w:val="00184839"/>
    <w:rsid w:val="001B365B"/>
    <w:rsid w:val="001C28EA"/>
    <w:rsid w:val="001F0549"/>
    <w:rsid w:val="00206844"/>
    <w:rsid w:val="00225AF8"/>
    <w:rsid w:val="00253E66"/>
    <w:rsid w:val="00261907"/>
    <w:rsid w:val="00262FB0"/>
    <w:rsid w:val="00265447"/>
    <w:rsid w:val="002A7627"/>
    <w:rsid w:val="002B731E"/>
    <w:rsid w:val="002C15A8"/>
    <w:rsid w:val="002C7514"/>
    <w:rsid w:val="002D0AC1"/>
    <w:rsid w:val="002D7E29"/>
    <w:rsid w:val="002E22B3"/>
    <w:rsid w:val="003109A4"/>
    <w:rsid w:val="00337B3A"/>
    <w:rsid w:val="00351753"/>
    <w:rsid w:val="0039518D"/>
    <w:rsid w:val="003A185C"/>
    <w:rsid w:val="003F416A"/>
    <w:rsid w:val="004100C1"/>
    <w:rsid w:val="00421265"/>
    <w:rsid w:val="00421A8B"/>
    <w:rsid w:val="0046002E"/>
    <w:rsid w:val="00464889"/>
    <w:rsid w:val="004744A8"/>
    <w:rsid w:val="00482F4B"/>
    <w:rsid w:val="004D1D69"/>
    <w:rsid w:val="004E3F90"/>
    <w:rsid w:val="004F5314"/>
    <w:rsid w:val="00524A17"/>
    <w:rsid w:val="00530D26"/>
    <w:rsid w:val="005732F4"/>
    <w:rsid w:val="005A46DE"/>
    <w:rsid w:val="005B23C2"/>
    <w:rsid w:val="005B4FCA"/>
    <w:rsid w:val="005B545E"/>
    <w:rsid w:val="005C2D1B"/>
    <w:rsid w:val="005C7C90"/>
    <w:rsid w:val="005E2ECA"/>
    <w:rsid w:val="005F13CF"/>
    <w:rsid w:val="00605202"/>
    <w:rsid w:val="00605BEB"/>
    <w:rsid w:val="006136A2"/>
    <w:rsid w:val="0062028E"/>
    <w:rsid w:val="006207E6"/>
    <w:rsid w:val="006210D9"/>
    <w:rsid w:val="00622D65"/>
    <w:rsid w:val="0062387B"/>
    <w:rsid w:val="006266F0"/>
    <w:rsid w:val="00652AB0"/>
    <w:rsid w:val="00652B84"/>
    <w:rsid w:val="006677CC"/>
    <w:rsid w:val="00685CBA"/>
    <w:rsid w:val="006B3A23"/>
    <w:rsid w:val="006B7DDE"/>
    <w:rsid w:val="006C6DFF"/>
    <w:rsid w:val="006D0679"/>
    <w:rsid w:val="006D4296"/>
    <w:rsid w:val="006D588E"/>
    <w:rsid w:val="006D771E"/>
    <w:rsid w:val="006F322B"/>
    <w:rsid w:val="007224CA"/>
    <w:rsid w:val="007242FF"/>
    <w:rsid w:val="00735B50"/>
    <w:rsid w:val="0075107C"/>
    <w:rsid w:val="00767F2D"/>
    <w:rsid w:val="00791815"/>
    <w:rsid w:val="0079487F"/>
    <w:rsid w:val="007B6E2D"/>
    <w:rsid w:val="007B7A4E"/>
    <w:rsid w:val="007E1132"/>
    <w:rsid w:val="007E56F6"/>
    <w:rsid w:val="00801DFA"/>
    <w:rsid w:val="0080339D"/>
    <w:rsid w:val="00815B9C"/>
    <w:rsid w:val="008304A1"/>
    <w:rsid w:val="00850F6C"/>
    <w:rsid w:val="00867967"/>
    <w:rsid w:val="008C3BF9"/>
    <w:rsid w:val="008E518D"/>
    <w:rsid w:val="00900818"/>
    <w:rsid w:val="0095790C"/>
    <w:rsid w:val="00961391"/>
    <w:rsid w:val="009646EA"/>
    <w:rsid w:val="009B2688"/>
    <w:rsid w:val="009C40A8"/>
    <w:rsid w:val="009E2520"/>
    <w:rsid w:val="009E663F"/>
    <w:rsid w:val="00A205C1"/>
    <w:rsid w:val="00A271D2"/>
    <w:rsid w:val="00A35984"/>
    <w:rsid w:val="00A37DDC"/>
    <w:rsid w:val="00A463CB"/>
    <w:rsid w:val="00A5758D"/>
    <w:rsid w:val="00A67BE9"/>
    <w:rsid w:val="00A70DD6"/>
    <w:rsid w:val="00A729CB"/>
    <w:rsid w:val="00A76F00"/>
    <w:rsid w:val="00A97D34"/>
    <w:rsid w:val="00AA3AFD"/>
    <w:rsid w:val="00AB3138"/>
    <w:rsid w:val="00AC226D"/>
    <w:rsid w:val="00B02FA7"/>
    <w:rsid w:val="00B1287F"/>
    <w:rsid w:val="00B1703D"/>
    <w:rsid w:val="00B23EB4"/>
    <w:rsid w:val="00B434E2"/>
    <w:rsid w:val="00B517BE"/>
    <w:rsid w:val="00B54406"/>
    <w:rsid w:val="00B56E60"/>
    <w:rsid w:val="00B6030A"/>
    <w:rsid w:val="00B622EA"/>
    <w:rsid w:val="00B8380C"/>
    <w:rsid w:val="00B941AE"/>
    <w:rsid w:val="00BA6A99"/>
    <w:rsid w:val="00BF334F"/>
    <w:rsid w:val="00C21214"/>
    <w:rsid w:val="00C272EA"/>
    <w:rsid w:val="00C37D6A"/>
    <w:rsid w:val="00C41F01"/>
    <w:rsid w:val="00C8329A"/>
    <w:rsid w:val="00CC4281"/>
    <w:rsid w:val="00CC55ED"/>
    <w:rsid w:val="00CE199E"/>
    <w:rsid w:val="00CE5707"/>
    <w:rsid w:val="00CF0A6C"/>
    <w:rsid w:val="00CF625C"/>
    <w:rsid w:val="00D07AE5"/>
    <w:rsid w:val="00D10C7E"/>
    <w:rsid w:val="00D2429C"/>
    <w:rsid w:val="00D27990"/>
    <w:rsid w:val="00D4537F"/>
    <w:rsid w:val="00D45FEF"/>
    <w:rsid w:val="00D61B4E"/>
    <w:rsid w:val="00D65EA3"/>
    <w:rsid w:val="00D7240D"/>
    <w:rsid w:val="00D836CC"/>
    <w:rsid w:val="00D870E9"/>
    <w:rsid w:val="00D95835"/>
    <w:rsid w:val="00D97A2E"/>
    <w:rsid w:val="00DC1FB0"/>
    <w:rsid w:val="00E01F67"/>
    <w:rsid w:val="00E032AA"/>
    <w:rsid w:val="00E16A4F"/>
    <w:rsid w:val="00E17484"/>
    <w:rsid w:val="00E66715"/>
    <w:rsid w:val="00E87077"/>
    <w:rsid w:val="00E92F47"/>
    <w:rsid w:val="00EB4FC7"/>
    <w:rsid w:val="00EC3299"/>
    <w:rsid w:val="00ED23DD"/>
    <w:rsid w:val="00ED7F09"/>
    <w:rsid w:val="00EE4CBB"/>
    <w:rsid w:val="00EF2A43"/>
    <w:rsid w:val="00EF531F"/>
    <w:rsid w:val="00F02446"/>
    <w:rsid w:val="00F07BF3"/>
    <w:rsid w:val="00F17E06"/>
    <w:rsid w:val="00F25D13"/>
    <w:rsid w:val="00F657BE"/>
    <w:rsid w:val="00F74CF1"/>
    <w:rsid w:val="00F82C43"/>
    <w:rsid w:val="00F96614"/>
    <w:rsid w:val="00FA5449"/>
    <w:rsid w:val="00FB2925"/>
    <w:rsid w:val="00FC18BA"/>
    <w:rsid w:val="00FD3B74"/>
    <w:rsid w:val="00FD6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DCAEF84"/>
  <w15:docId w15:val="{3C749C30-F07E-46AF-A4BB-BADC1BEBC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A76F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1D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D6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D1D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1D69"/>
  </w:style>
  <w:style w:type="paragraph" w:styleId="Footer">
    <w:name w:val="footer"/>
    <w:basedOn w:val="Normal"/>
    <w:link w:val="FooterChar"/>
    <w:uiPriority w:val="99"/>
    <w:unhideWhenUsed/>
    <w:rsid w:val="004D1D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1D69"/>
  </w:style>
  <w:style w:type="character" w:styleId="BookTitle">
    <w:name w:val="Book Title"/>
    <w:basedOn w:val="DefaultParagraphFont"/>
    <w:uiPriority w:val="33"/>
    <w:qFormat/>
    <w:rsid w:val="00A76F00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/>
    <w:rsid w:val="00A76F00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A76F0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76F0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090F8C"/>
    <w:rPr>
      <w:color w:val="0000FF" w:themeColor="hyperlink"/>
      <w:u w:val="single"/>
    </w:rPr>
  </w:style>
  <w:style w:type="paragraph" w:customStyle="1" w:styleId="BTH-Header-FrontPage">
    <w:name w:val="BTH-Header-FrontPage"/>
    <w:basedOn w:val="Header"/>
    <w:link w:val="BTH-Header-FrontPageChar"/>
    <w:rsid w:val="00530D26"/>
    <w:pPr>
      <w:ind w:left="-357"/>
    </w:pPr>
    <w:rPr>
      <w:rFonts w:ascii="Times New Roman" w:eastAsia="Times New Roman" w:hAnsi="Times New Roman" w:cs="Times New Roman"/>
      <w:noProof/>
      <w:sz w:val="24"/>
      <w:szCs w:val="24"/>
      <w:lang w:eastAsia="sv-SE"/>
    </w:rPr>
  </w:style>
  <w:style w:type="character" w:customStyle="1" w:styleId="BTH-Header-FrontPageChar">
    <w:name w:val="BTH-Header-FrontPage Char"/>
    <w:link w:val="BTH-Header-FrontPage"/>
    <w:rsid w:val="00530D26"/>
    <w:rPr>
      <w:rFonts w:ascii="Times New Roman" w:eastAsia="Times New Roman" w:hAnsi="Times New Roman" w:cs="Times New Roman"/>
      <w:noProof/>
      <w:sz w:val="24"/>
      <w:szCs w:val="24"/>
      <w:lang w:eastAsia="sv-SE"/>
    </w:rPr>
  </w:style>
  <w:style w:type="paragraph" w:customStyle="1" w:styleId="brd">
    <w:name w:val="bröd"/>
    <w:basedOn w:val="Normal"/>
    <w:rsid w:val="00530D26"/>
    <w:pPr>
      <w:autoSpaceDE w:val="0"/>
      <w:autoSpaceDN w:val="0"/>
      <w:adjustRightInd w:val="0"/>
      <w:spacing w:after="0" w:line="230" w:lineRule="atLeast"/>
      <w:jc w:val="both"/>
    </w:pPr>
    <w:rPr>
      <w:rFonts w:ascii="Verdana" w:eastAsia="Times New Roman" w:hAnsi="Verdana" w:cs="Times New Roman"/>
      <w:sz w:val="17"/>
      <w:szCs w:val="17"/>
      <w:lang w:eastAsia="sv-SE"/>
    </w:rPr>
  </w:style>
  <w:style w:type="character" w:styleId="FollowedHyperlink">
    <w:name w:val="FollowedHyperlink"/>
    <w:basedOn w:val="DefaultParagraphFont"/>
    <w:uiPriority w:val="99"/>
    <w:semiHidden/>
    <w:unhideWhenUsed/>
    <w:rsid w:val="00A67BE9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66715"/>
    <w:rPr>
      <w:color w:val="808080"/>
      <w:shd w:val="clear" w:color="auto" w:fill="E6E6E6"/>
    </w:rPr>
  </w:style>
  <w:style w:type="paragraph" w:customStyle="1" w:styleId="Default">
    <w:name w:val="Default"/>
    <w:rsid w:val="002068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9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bth.se/om-bth/hitta-till-bth" TargetMode="External"/><Relationship Id="rId18" Type="http://schemas.openxmlformats.org/officeDocument/2006/relationships/hyperlink" Target="http://www.bth.se/canva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bth.zoom.us/j/67846307925" TargetMode="External"/><Relationship Id="rId17" Type="http://schemas.openxmlformats.org/officeDocument/2006/relationships/hyperlink" Target="mailto:studentcentrum@bth.s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bth.se/studentportalen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hyperlink" Target="mailto:ithelpdesk@bth.se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studentportal.bth.s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8E8CAEB794D4FB6F8F6747A9D2EF8" ma:contentTypeVersion="13" ma:contentTypeDescription="Skapa ett nytt dokument." ma:contentTypeScope="" ma:versionID="93dde3fd496a7f5fcc3cc44a4085feb9">
  <xsd:schema xmlns:xsd="http://www.w3.org/2001/XMLSchema" xmlns:xs="http://www.w3.org/2001/XMLSchema" xmlns:p="http://schemas.microsoft.com/office/2006/metadata/properties" xmlns:ns3="de8f8423-6039-43b6-b82f-182782c536bd" xmlns:ns4="a4548aa8-362b-4fd8-9bc1-a8f2d1785b66" targetNamespace="http://schemas.microsoft.com/office/2006/metadata/properties" ma:root="true" ma:fieldsID="ca56ce97334a875608ae9853544b7cb5" ns3:_="" ns4:_="">
    <xsd:import namespace="de8f8423-6039-43b6-b82f-182782c536bd"/>
    <xsd:import namespace="a4548aa8-362b-4fd8-9bc1-a8f2d1785b66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8f8423-6039-43b6-b82f-182782c536b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Delat med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lat med information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Delar tips,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548aa8-362b-4fd8-9bc1-a8f2d1785b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822D932-CC3B-48B9-ABDF-8CC0435053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A43F57-36EA-4CB3-8BF9-12C459277967}">
  <ds:schemaRefs>
    <ds:schemaRef ds:uri="de8f8423-6039-43b6-b82f-182782c536bd"/>
    <ds:schemaRef ds:uri="http://schemas.microsoft.com/office/2006/documentManagement/types"/>
    <ds:schemaRef ds:uri="http://schemas.microsoft.com/office/infopath/2007/PartnerControls"/>
    <ds:schemaRef ds:uri="a4548aa8-362b-4fd8-9bc1-a8f2d1785b66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103A7A6-686F-42AD-9A37-88BD41CFB3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8f8423-6039-43b6-b82f-182782c536bd"/>
    <ds:schemaRef ds:uri="a4548aa8-362b-4fd8-9bc1-a8f2d1785b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F4C397-4785-4F21-A64E-AD475553C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755</Words>
  <Characters>4004</Characters>
  <Application>Microsoft Office Word</Application>
  <DocSecurity>0</DocSecurity>
  <Lines>33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Blekinge Tekniska Högskola</Company>
  <LinksUpToDate>false</LinksUpToDate>
  <CharactersWithSpaces>4750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Kennet Henningsson</dc:creator>
  <cp:lastModifiedBy>Anders Hultgren</cp:lastModifiedBy>
  <cp:revision>2</cp:revision>
  <cp:lastPrinted>2016-11-25T07:32:00Z</cp:lastPrinted>
  <dcterms:created xsi:type="dcterms:W3CDTF">2020-05-19T23:55:00Z</dcterms:created>
  <dcterms:modified xsi:type="dcterms:W3CDTF">2020-05-19T23:55:00Z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0x010100EA98E8CAEB794D4FB6F8F6747A9D2EF8</vt:lpwstr>
  </property>
</Properties>
</file>